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A656E" w14:textId="77777777" w:rsidR="009D3471" w:rsidRPr="00D01586" w:rsidRDefault="009D3471" w:rsidP="009D3471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  <w:szCs w:val="24"/>
        </w:rPr>
      </w:pPr>
      <w:bookmarkStart w:id="0" w:name="_Hlk145491888"/>
      <w:r w:rsidRPr="00D01586">
        <w:rPr>
          <w:b/>
          <w:i/>
          <w:iCs/>
          <w:noProof/>
          <w:sz w:val="24"/>
          <w:szCs w:val="24"/>
        </w:rPr>
        <w:t>3GPP TSG CT WG3 Meeting #139</w:t>
      </w:r>
      <w:r w:rsidRPr="00D01586">
        <w:rPr>
          <w:b/>
          <w:i/>
          <w:iCs/>
          <w:noProof/>
          <w:sz w:val="24"/>
          <w:szCs w:val="24"/>
        </w:rPr>
        <w:tab/>
      </w:r>
      <w:r w:rsidRPr="00197A72">
        <w:rPr>
          <w:b/>
          <w:i/>
          <w:iCs/>
          <w:noProof/>
          <w:sz w:val="24"/>
          <w:szCs w:val="24"/>
        </w:rPr>
        <w:t>C3-250045</w:t>
      </w:r>
    </w:p>
    <w:p w14:paraId="62920334" w14:textId="77777777" w:rsidR="009D3471" w:rsidRPr="00D01586" w:rsidRDefault="009D3471" w:rsidP="009D3471">
      <w:pPr>
        <w:pStyle w:val="CRCoverPage"/>
        <w:outlineLvl w:val="0"/>
        <w:rPr>
          <w:b/>
          <w:i/>
          <w:iCs/>
          <w:noProof/>
          <w:sz w:val="24"/>
          <w:szCs w:val="24"/>
        </w:rPr>
      </w:pPr>
      <w:r w:rsidRPr="00D01586">
        <w:rPr>
          <w:b/>
          <w:i/>
          <w:iCs/>
          <w:noProof/>
          <w:sz w:val="24"/>
          <w:szCs w:val="24"/>
        </w:rPr>
        <w:t>Athens, Greece, 17-21 February, 2025</w:t>
      </w:r>
    </w:p>
    <w:p w14:paraId="51D58D8C" w14:textId="25657415" w:rsidR="00C37C54" w:rsidRPr="009D3471" w:rsidRDefault="00C37C54" w:rsidP="00C37C5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9D3471">
        <w:rPr>
          <w:b/>
          <w:noProof/>
          <w:color w:val="BFBFBF" w:themeColor="background1" w:themeShade="BF"/>
          <w:sz w:val="24"/>
        </w:rPr>
        <w:t>3GPP TSG-CT WG1 Meeting #153</w:t>
      </w:r>
      <w:r w:rsidRPr="009D3471">
        <w:rPr>
          <w:b/>
          <w:i/>
          <w:noProof/>
          <w:color w:val="BFBFBF" w:themeColor="background1" w:themeShade="BF"/>
          <w:sz w:val="28"/>
        </w:rPr>
        <w:tab/>
      </w:r>
      <w:r w:rsidR="00AB1446" w:rsidRPr="00224B8F">
        <w:rPr>
          <w:b/>
          <w:i/>
          <w:iCs/>
          <w:noProof/>
          <w:color w:val="BFBFBF" w:themeColor="background1" w:themeShade="BF"/>
          <w:sz w:val="24"/>
          <w:szCs w:val="24"/>
        </w:rPr>
        <w:t>C1-250125</w:t>
      </w:r>
    </w:p>
    <w:p w14:paraId="08A41785" w14:textId="77777777" w:rsidR="00C37C54" w:rsidRPr="009D3471" w:rsidRDefault="00C37C54" w:rsidP="00C37C54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9D3471">
        <w:rPr>
          <w:b/>
          <w:noProof/>
          <w:color w:val="BFBFBF" w:themeColor="background1" w:themeShade="BF"/>
          <w:sz w:val="24"/>
          <w:szCs w:val="24"/>
        </w:rPr>
        <w:t>Athens, Greece, 17-21 February, 2025</w:t>
      </w:r>
    </w:p>
    <w:bookmarkEnd w:id="0"/>
    <w:p w14:paraId="0AAB62AA" w14:textId="3CC8152D" w:rsidR="00C37C54" w:rsidRPr="009D3471" w:rsidRDefault="00C37C54" w:rsidP="00C37C54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BFBFBF" w:themeColor="background1" w:themeShade="BF"/>
          <w:sz w:val="24"/>
          <w:szCs w:val="24"/>
        </w:rPr>
      </w:pPr>
      <w:r w:rsidRPr="009D3471">
        <w:rPr>
          <w:b/>
          <w:i/>
          <w:iCs/>
          <w:noProof/>
          <w:color w:val="BFBFBF" w:themeColor="background1" w:themeShade="BF"/>
          <w:sz w:val="24"/>
          <w:szCs w:val="24"/>
        </w:rPr>
        <w:t>3GPP TSG CT WG4 Meeting #127</w:t>
      </w:r>
      <w:r w:rsidRPr="009D3471">
        <w:rPr>
          <w:b/>
          <w:i/>
          <w:iCs/>
          <w:noProof/>
          <w:color w:val="BFBFBF" w:themeColor="background1" w:themeShade="BF"/>
          <w:sz w:val="24"/>
          <w:szCs w:val="24"/>
        </w:rPr>
        <w:tab/>
      </w:r>
      <w:r w:rsidR="00224B8F" w:rsidRPr="00224B8F">
        <w:rPr>
          <w:b/>
          <w:i/>
          <w:iCs/>
          <w:noProof/>
          <w:color w:val="BFBFBF" w:themeColor="background1" w:themeShade="BF"/>
          <w:sz w:val="24"/>
          <w:szCs w:val="24"/>
        </w:rPr>
        <w:t>C4-250137</w:t>
      </w:r>
    </w:p>
    <w:p w14:paraId="6BF4B82C" w14:textId="77777777" w:rsidR="00C37C54" w:rsidRPr="009D3471" w:rsidRDefault="00C37C54" w:rsidP="00C37C54">
      <w:pPr>
        <w:pStyle w:val="CRCoverPage"/>
        <w:outlineLvl w:val="0"/>
        <w:rPr>
          <w:b/>
          <w:i/>
          <w:iCs/>
          <w:noProof/>
          <w:color w:val="BFBFBF" w:themeColor="background1" w:themeShade="BF"/>
          <w:sz w:val="24"/>
          <w:szCs w:val="24"/>
        </w:rPr>
      </w:pPr>
      <w:r w:rsidRPr="009D3471">
        <w:rPr>
          <w:b/>
          <w:i/>
          <w:iCs/>
          <w:noProof/>
          <w:color w:val="BFBFBF" w:themeColor="background1" w:themeShade="BF"/>
          <w:sz w:val="24"/>
          <w:szCs w:val="24"/>
        </w:rPr>
        <w:t>Athens, Greece, 17-21 February, 2025</w:t>
      </w:r>
    </w:p>
    <w:p w14:paraId="372CDD31" w14:textId="77777777" w:rsidR="007C693D" w:rsidRPr="007C02B6" w:rsidRDefault="007C693D" w:rsidP="007C693D">
      <w:pPr>
        <w:rPr>
          <w:rFonts w:ascii="Arial" w:hAnsi="Arial" w:cs="Arial"/>
          <w:b/>
          <w:bCs/>
          <w:noProof/>
          <w:sz w:val="24"/>
        </w:rPr>
      </w:pPr>
    </w:p>
    <w:p w14:paraId="4F2E6A88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C720D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AC720D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2B9B30E" w14:textId="1D4A06B2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A56">
        <w:rPr>
          <w:rFonts w:ascii="Arial" w:hAnsi="Arial" w:cs="Arial"/>
          <w:b/>
          <w:color w:val="000000"/>
          <w:lang w:eastAsia="ja-JP"/>
        </w:rPr>
        <w:t>Discussion on the s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tage 2 </w:t>
      </w:r>
      <w:r w:rsidR="00E03447">
        <w:rPr>
          <w:rFonts w:ascii="Arial" w:hAnsi="Arial" w:cs="Arial"/>
          <w:b/>
          <w:color w:val="000000"/>
          <w:lang w:eastAsia="ja-JP"/>
        </w:rPr>
        <w:t>status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 o</w:t>
      </w:r>
      <w:r w:rsidR="00E03447">
        <w:rPr>
          <w:rFonts w:ascii="Arial" w:hAnsi="Arial" w:cs="Arial"/>
          <w:b/>
          <w:color w:val="000000"/>
          <w:lang w:eastAsia="ja-JP"/>
        </w:rPr>
        <w:t>f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 </w:t>
      </w:r>
      <w:proofErr w:type="spellStart"/>
      <w:r w:rsidR="00330A56" w:rsidRPr="00923919">
        <w:rPr>
          <w:rFonts w:ascii="Arial" w:hAnsi="Arial" w:cs="Arial"/>
          <w:b/>
          <w:color w:val="000000"/>
          <w:lang w:eastAsia="ja-JP"/>
        </w:rPr>
        <w:t>AmbientIoT</w:t>
      </w:r>
      <w:proofErr w:type="spellEnd"/>
    </w:p>
    <w:p w14:paraId="6916FD25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19.1.2</w:t>
      </w:r>
    </w:p>
    <w:p w14:paraId="31FA6536" w14:textId="4F6D2F3F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Information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4ECF8C" w14:textId="77777777" w:rsidR="002E4F20" w:rsidRPr="002E4F20" w:rsidRDefault="00EC01AD" w:rsidP="00EC01AD">
      <w:pPr>
        <w:pStyle w:val="Heading1"/>
        <w:rPr>
          <w:noProof/>
        </w:rPr>
      </w:pPr>
      <w:r w:rsidRPr="00EC01AD">
        <w:rPr>
          <w:b w:val="0"/>
          <w:noProof/>
        </w:rPr>
        <w:t>1.</w:t>
      </w:r>
      <w:r>
        <w:rPr>
          <w:noProof/>
        </w:rPr>
        <w:t xml:space="preserve"> </w:t>
      </w:r>
      <w:r w:rsidR="002E4F20" w:rsidRPr="002E4F20">
        <w:rPr>
          <w:noProof/>
        </w:rPr>
        <w:t>Introduction</w:t>
      </w:r>
    </w:p>
    <w:p w14:paraId="2E7CF950" w14:textId="2A9CD5C7" w:rsidR="007249B7" w:rsidRDefault="007249B7" w:rsidP="00772BEB">
      <w:pPr>
        <w:spacing w:afterLines="50" w:after="120"/>
        <w:rPr>
          <w:lang w:eastAsia="zh-CN"/>
        </w:rPr>
      </w:pPr>
      <w:r>
        <w:rPr>
          <w:lang w:eastAsia="zh-CN"/>
        </w:rPr>
        <w:t>SA1 started the stage 1</w:t>
      </w:r>
      <w:r w:rsidR="00EF6416">
        <w:rPr>
          <w:lang w:eastAsia="zh-CN"/>
        </w:rPr>
        <w:t xml:space="preserve"> study </w:t>
      </w:r>
      <w:r w:rsidR="00185B62">
        <w:rPr>
          <w:lang w:eastAsia="zh-CN"/>
        </w:rPr>
        <w:t>work</w:t>
      </w:r>
      <w:r>
        <w:rPr>
          <w:lang w:eastAsia="zh-CN"/>
        </w:rPr>
        <w:t xml:space="preserve"> </w:t>
      </w:r>
      <w:r w:rsidR="00185B62">
        <w:rPr>
          <w:lang w:eastAsia="zh-CN"/>
        </w:rPr>
        <w:t xml:space="preserve">on </w:t>
      </w:r>
      <w:r>
        <w:rPr>
          <w:lang w:eastAsia="zh-CN"/>
        </w:rPr>
        <w:t xml:space="preserve">R19 </w:t>
      </w:r>
      <w:proofErr w:type="spellStart"/>
      <w:r w:rsidRPr="007249B7">
        <w:rPr>
          <w:lang w:eastAsia="zh-CN"/>
        </w:rPr>
        <w:t>FS_AmbientIoT</w:t>
      </w:r>
      <w:proofErr w:type="spellEnd"/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 xml:space="preserve">March 2022 and completed the </w:t>
      </w:r>
      <w:r w:rsidR="006D4068">
        <w:rPr>
          <w:lang w:eastAsia="zh-CN"/>
        </w:rPr>
        <w:t xml:space="preserve">related </w:t>
      </w:r>
      <w:r>
        <w:rPr>
          <w:lang w:eastAsia="zh-CN"/>
        </w:rPr>
        <w:t xml:space="preserve">stage 1 </w:t>
      </w:r>
      <w:r w:rsidR="00004E8D">
        <w:rPr>
          <w:lang w:eastAsia="zh-CN"/>
        </w:rPr>
        <w:t>normative work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>December 2023</w:t>
      </w:r>
      <w:r w:rsidR="00004E8D">
        <w:rPr>
          <w:lang w:eastAsia="zh-CN"/>
        </w:rPr>
        <w:t xml:space="preserve">. Hereafter, </w:t>
      </w:r>
      <w:r w:rsidR="000A737C">
        <w:rPr>
          <w:lang w:eastAsia="zh-CN"/>
        </w:rPr>
        <w:t xml:space="preserve">SA approved </w:t>
      </w:r>
      <w:r w:rsidR="00C3551B">
        <w:rPr>
          <w:lang w:eastAsia="zh-CN"/>
        </w:rPr>
        <w:t xml:space="preserve">the </w:t>
      </w:r>
      <w:r w:rsidR="000A737C">
        <w:rPr>
          <w:lang w:eastAsia="zh-CN"/>
        </w:rPr>
        <w:t>stage 2 SID on R</w:t>
      </w:r>
      <w:r w:rsidR="006D4068">
        <w:rPr>
          <w:lang w:eastAsia="zh-CN"/>
        </w:rPr>
        <w:t>el-</w:t>
      </w:r>
      <w:r w:rsidR="000A737C">
        <w:rPr>
          <w:lang w:eastAsia="zh-CN"/>
        </w:rPr>
        <w:t xml:space="preserve">19 </w:t>
      </w:r>
      <w:proofErr w:type="spellStart"/>
      <w:r w:rsidR="000A737C" w:rsidRPr="007249B7">
        <w:rPr>
          <w:lang w:eastAsia="zh-CN"/>
        </w:rPr>
        <w:t>FS_AmbientIoT</w:t>
      </w:r>
      <w:proofErr w:type="spellEnd"/>
      <w:r w:rsidR="000A737C"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 w:rsidR="000A737C">
        <w:rPr>
          <w:lang w:eastAsia="zh-CN"/>
        </w:rPr>
        <w:t>December 2023</w:t>
      </w:r>
      <w:r w:rsidR="005B3F0A">
        <w:rPr>
          <w:lang w:eastAsia="zh-CN"/>
        </w:rPr>
        <w:t xml:space="preserve"> and then SA2 has </w:t>
      </w:r>
      <w:r w:rsidR="006D4068">
        <w:rPr>
          <w:lang w:eastAsia="zh-CN"/>
        </w:rPr>
        <w:t xml:space="preserve">been working on </w:t>
      </w:r>
      <w:r w:rsidR="005B3F0A">
        <w:rPr>
          <w:lang w:eastAsia="zh-CN"/>
        </w:rPr>
        <w:t>the stage 2 study work on R</w:t>
      </w:r>
      <w:r w:rsidR="006D4068">
        <w:rPr>
          <w:lang w:eastAsia="zh-CN"/>
        </w:rPr>
        <w:t>el-</w:t>
      </w:r>
      <w:r w:rsidR="005B3F0A">
        <w:rPr>
          <w:lang w:eastAsia="zh-CN"/>
        </w:rPr>
        <w:t xml:space="preserve">19 </w:t>
      </w:r>
      <w:proofErr w:type="spellStart"/>
      <w:r w:rsidR="005B3F0A" w:rsidRPr="007249B7">
        <w:rPr>
          <w:lang w:eastAsia="zh-CN"/>
        </w:rPr>
        <w:t>FS_AmbientIoT</w:t>
      </w:r>
      <w:proofErr w:type="spellEnd"/>
      <w:r w:rsidR="005B3F0A">
        <w:rPr>
          <w:lang w:eastAsia="zh-CN"/>
        </w:rPr>
        <w:t xml:space="preserve"> since </w:t>
      </w:r>
      <w:r w:rsidR="002B2D5E">
        <w:rPr>
          <w:lang w:eastAsia="zh-CN"/>
        </w:rPr>
        <w:t>January</w:t>
      </w:r>
      <w:r w:rsidR="005B3F0A">
        <w:rPr>
          <w:lang w:eastAsia="zh-CN"/>
        </w:rPr>
        <w:t xml:space="preserve"> 2024</w:t>
      </w:r>
      <w:r w:rsidR="00DF4004">
        <w:rPr>
          <w:lang w:eastAsia="zh-CN"/>
        </w:rPr>
        <w:t xml:space="preserve">. Up to </w:t>
      </w:r>
      <w:r w:rsidR="002C0779">
        <w:rPr>
          <w:lang w:eastAsia="zh-CN"/>
        </w:rPr>
        <w:t xml:space="preserve">January </w:t>
      </w:r>
      <w:r w:rsidR="00DF4004">
        <w:rPr>
          <w:lang w:eastAsia="zh-CN"/>
        </w:rPr>
        <w:t>202</w:t>
      </w:r>
      <w:r w:rsidR="002C0779">
        <w:rPr>
          <w:lang w:eastAsia="zh-CN"/>
        </w:rPr>
        <w:t>5</w:t>
      </w:r>
      <w:r w:rsidR="00DF4004">
        <w:rPr>
          <w:lang w:eastAsia="zh-CN"/>
        </w:rPr>
        <w:t>, the status o</w:t>
      </w:r>
      <w:r w:rsidR="006D4068">
        <w:rPr>
          <w:lang w:eastAsia="zh-CN"/>
        </w:rPr>
        <w:t>f the</w:t>
      </w:r>
      <w:r w:rsidR="00DF4004">
        <w:rPr>
          <w:lang w:eastAsia="zh-CN"/>
        </w:rPr>
        <w:t xml:space="preserve"> </w:t>
      </w:r>
      <w:r w:rsidR="002B2D5E">
        <w:rPr>
          <w:lang w:eastAsia="zh-CN"/>
        </w:rPr>
        <w:t>SA2</w:t>
      </w:r>
      <w:r w:rsidR="00DF4004">
        <w:rPr>
          <w:lang w:eastAsia="zh-CN"/>
        </w:rPr>
        <w:t xml:space="preserve"> study work </w:t>
      </w:r>
      <w:r w:rsidR="00DF4004" w:rsidRPr="00BF4B70">
        <w:rPr>
          <w:lang w:eastAsia="zh-CN"/>
        </w:rPr>
        <w:t xml:space="preserve">is </w:t>
      </w:r>
      <w:r w:rsidR="00011CCF" w:rsidRPr="00742E92">
        <w:rPr>
          <w:lang w:eastAsia="zh-CN"/>
        </w:rPr>
        <w:t>&gt;</w:t>
      </w:r>
      <w:r w:rsidR="0011586E" w:rsidRPr="00BF4B70">
        <w:rPr>
          <w:lang w:eastAsia="zh-CN"/>
        </w:rPr>
        <w:t>90</w:t>
      </w:r>
      <w:r w:rsidR="00DF4004" w:rsidRPr="00BF4B70">
        <w:rPr>
          <w:lang w:eastAsia="zh-CN"/>
        </w:rPr>
        <w:t>%</w:t>
      </w:r>
      <w:r w:rsidR="00C9369B" w:rsidRPr="00742E92">
        <w:rPr>
          <w:lang w:eastAsia="zh-CN"/>
        </w:rPr>
        <w:t>,</w:t>
      </w:r>
      <w:r w:rsidR="00DF4004" w:rsidRPr="00BF4B70">
        <w:rPr>
          <w:lang w:eastAsia="zh-CN"/>
        </w:rPr>
        <w:t xml:space="preserve"> </w:t>
      </w:r>
      <w:r w:rsidR="006D4068" w:rsidRPr="00742E92">
        <w:rPr>
          <w:lang w:eastAsia="zh-CN"/>
        </w:rPr>
        <w:t xml:space="preserve">and planned </w:t>
      </w:r>
      <w:r w:rsidR="0011586E" w:rsidRPr="00BF4B70">
        <w:rPr>
          <w:lang w:eastAsia="zh-CN"/>
        </w:rPr>
        <w:t>to be</w:t>
      </w:r>
      <w:r w:rsidR="00DF4004" w:rsidRPr="00BF4B70">
        <w:rPr>
          <w:lang w:eastAsia="zh-CN"/>
        </w:rPr>
        <w:t xml:space="preserve"> </w:t>
      </w:r>
      <w:r w:rsidR="00C3551B" w:rsidRPr="00BF4B70">
        <w:rPr>
          <w:lang w:eastAsia="zh-CN"/>
        </w:rPr>
        <w:t>comple</w:t>
      </w:r>
      <w:r w:rsidR="0011586E" w:rsidRPr="00BF4B70">
        <w:rPr>
          <w:lang w:eastAsia="zh-CN"/>
        </w:rPr>
        <w:t>ted</w:t>
      </w:r>
      <w:r w:rsidR="00C3551B" w:rsidRPr="00BF4B70">
        <w:rPr>
          <w:lang w:eastAsia="zh-CN"/>
        </w:rPr>
        <w:t xml:space="preserve"> </w:t>
      </w:r>
      <w:r w:rsidR="0011586E" w:rsidRPr="00BF4B70">
        <w:rPr>
          <w:lang w:eastAsia="zh-CN"/>
        </w:rPr>
        <w:t>in Q1</w:t>
      </w:r>
      <w:r w:rsidR="00DF4004" w:rsidRPr="00BF4B70">
        <w:rPr>
          <w:lang w:eastAsia="zh-CN"/>
        </w:rPr>
        <w:t xml:space="preserve"> 202</w:t>
      </w:r>
      <w:r w:rsidR="0011586E" w:rsidRPr="00BF4B70">
        <w:rPr>
          <w:lang w:eastAsia="zh-CN"/>
        </w:rPr>
        <w:t>5</w:t>
      </w:r>
      <w:r w:rsidR="00DF4004" w:rsidRPr="00BF4B70">
        <w:rPr>
          <w:lang w:eastAsia="zh-CN"/>
        </w:rPr>
        <w:t>.</w:t>
      </w:r>
      <w:r w:rsidR="009B11D1" w:rsidRPr="00BF4B70">
        <w:rPr>
          <w:lang w:eastAsia="zh-CN"/>
        </w:rPr>
        <w:t xml:space="preserve"> </w:t>
      </w:r>
      <w:r w:rsidR="0011586E" w:rsidRPr="00BF4B70">
        <w:rPr>
          <w:lang w:eastAsia="zh-CN"/>
        </w:rPr>
        <w:t>A</w:t>
      </w:r>
      <w:r w:rsidR="009B11D1">
        <w:rPr>
          <w:lang w:eastAsia="zh-CN"/>
        </w:rPr>
        <w:t xml:space="preserve"> stage 2 work item for the normative work following the conclusions of </w:t>
      </w:r>
      <w:r w:rsidR="006D4068">
        <w:rPr>
          <w:lang w:eastAsia="zh-CN"/>
        </w:rPr>
        <w:t>TR </w:t>
      </w:r>
      <w:r w:rsidR="009B11D1">
        <w:rPr>
          <w:lang w:eastAsia="zh-CN"/>
        </w:rPr>
        <w:t xml:space="preserve">23.700-13 </w:t>
      </w:r>
      <w:r w:rsidR="0011586E">
        <w:rPr>
          <w:lang w:eastAsia="zh-CN"/>
        </w:rPr>
        <w:t>was</w:t>
      </w:r>
      <w:r w:rsidR="009B11D1">
        <w:rPr>
          <w:lang w:eastAsia="zh-CN"/>
        </w:rPr>
        <w:t xml:space="preserve"> </w:t>
      </w:r>
      <w:r w:rsidR="0011586E">
        <w:rPr>
          <w:lang w:eastAsia="zh-CN"/>
        </w:rPr>
        <w:t>endorsed</w:t>
      </w:r>
      <w:r w:rsidR="009B11D1">
        <w:rPr>
          <w:lang w:eastAsia="zh-CN"/>
        </w:rPr>
        <w:t xml:space="preserve"> in </w:t>
      </w:r>
      <w:r w:rsidR="0011586E">
        <w:rPr>
          <w:lang w:eastAsia="zh-CN"/>
        </w:rPr>
        <w:t xml:space="preserve">December </w:t>
      </w:r>
      <w:r w:rsidR="006D4068">
        <w:rPr>
          <w:lang w:eastAsia="zh-CN"/>
        </w:rPr>
        <w:t xml:space="preserve">2024 </w:t>
      </w:r>
      <w:r w:rsidR="0011586E">
        <w:rPr>
          <w:lang w:eastAsia="zh-CN"/>
        </w:rPr>
        <w:t xml:space="preserve">and is expected to be approved in </w:t>
      </w:r>
      <w:r w:rsidR="00296A4B">
        <w:rPr>
          <w:lang w:eastAsia="zh-CN"/>
        </w:rPr>
        <w:t>March</w:t>
      </w:r>
      <w:r w:rsidR="009B11D1">
        <w:rPr>
          <w:lang w:eastAsia="zh-CN"/>
        </w:rPr>
        <w:t xml:space="preserve"> 202</w:t>
      </w:r>
      <w:r w:rsidR="000C08EA">
        <w:rPr>
          <w:lang w:eastAsia="zh-CN"/>
        </w:rPr>
        <w:t>5</w:t>
      </w:r>
      <w:r w:rsidR="009B11D1">
        <w:rPr>
          <w:lang w:eastAsia="zh-CN"/>
        </w:rPr>
        <w:t>.</w:t>
      </w:r>
      <w:r w:rsidR="00772BEB">
        <w:rPr>
          <w:lang w:eastAsia="zh-CN"/>
        </w:rPr>
        <w:t xml:space="preserve"> Additionally, </w:t>
      </w:r>
      <w:r w:rsidR="006D4068">
        <w:rPr>
          <w:lang w:eastAsia="zh-CN"/>
        </w:rPr>
        <w:t>dur</w:t>
      </w:r>
      <w:r w:rsidR="00772BEB">
        <w:rPr>
          <w:lang w:eastAsia="zh-CN"/>
        </w:rPr>
        <w:t>in</w:t>
      </w:r>
      <w:r w:rsidR="006D4068">
        <w:rPr>
          <w:lang w:eastAsia="zh-CN"/>
        </w:rPr>
        <w:t>g</w:t>
      </w:r>
      <w:r w:rsidR="00772BEB">
        <w:rPr>
          <w:lang w:eastAsia="zh-CN"/>
        </w:rPr>
        <w:t xml:space="preserve"> SA2#166-Ad Hoc-e SA2 started normative work on the </w:t>
      </w:r>
      <w:r w:rsidR="006D4068">
        <w:rPr>
          <w:lang w:eastAsia="zh-CN"/>
        </w:rPr>
        <w:t xml:space="preserve">related </w:t>
      </w:r>
      <w:r w:rsidR="00772BEB">
        <w:rPr>
          <w:lang w:eastAsia="zh-CN"/>
        </w:rPr>
        <w:t xml:space="preserve">new </w:t>
      </w:r>
      <w:r w:rsidR="006D4068">
        <w:rPr>
          <w:lang w:eastAsia="zh-CN"/>
        </w:rPr>
        <w:t xml:space="preserve">stage 2 </w:t>
      </w:r>
      <w:r w:rsidR="00772BEB">
        <w:rPr>
          <w:lang w:eastAsia="zh-CN"/>
        </w:rPr>
        <w:t xml:space="preserve">TS, </w:t>
      </w:r>
      <w:r w:rsidR="006D4068" w:rsidRPr="006D4068">
        <w:rPr>
          <w:lang w:eastAsia="zh-CN"/>
        </w:rPr>
        <w:t>"</w:t>
      </w:r>
      <w:r w:rsidR="00772BEB">
        <w:rPr>
          <w:lang w:eastAsia="zh-CN"/>
        </w:rPr>
        <w:t>Architecture support for Ambient power-enabled Internet of Things, Stage 2</w:t>
      </w:r>
      <w:r w:rsidR="006D4068" w:rsidRPr="006D4068">
        <w:rPr>
          <w:lang w:eastAsia="zh-CN"/>
        </w:rPr>
        <w:t>"</w:t>
      </w:r>
      <w:r w:rsidR="00772BEB">
        <w:rPr>
          <w:lang w:eastAsia="zh-CN"/>
        </w:rPr>
        <w:t>.</w:t>
      </w:r>
    </w:p>
    <w:p w14:paraId="0B754889" w14:textId="2931FEF5" w:rsidR="002C301E" w:rsidRDefault="009215A4" w:rsidP="009215A4">
      <w:pPr>
        <w:spacing w:afterLines="50" w:after="120"/>
      </w:pPr>
      <w:r w:rsidRPr="00704616">
        <w:t xml:space="preserve">This paper </w:t>
      </w:r>
      <w:r w:rsidR="0047489B">
        <w:t>provide</w:t>
      </w:r>
      <w:r w:rsidR="006D4068">
        <w:t>s</w:t>
      </w:r>
      <w:r w:rsidR="0047489B">
        <w:t xml:space="preserve"> a technical overview on the lat</w:t>
      </w:r>
      <w:r w:rsidR="00152135">
        <w:t>est</w:t>
      </w:r>
      <w:r w:rsidR="0047489B">
        <w:t xml:space="preserve"> work </w:t>
      </w:r>
      <w:r w:rsidR="006D4068">
        <w:t xml:space="preserve">progress </w:t>
      </w:r>
      <w:r w:rsidR="009B11D1">
        <w:t>of</w:t>
      </w:r>
      <w:r w:rsidR="0047489B">
        <w:t xml:space="preserve"> </w:t>
      </w:r>
      <w:r w:rsidR="006D4068">
        <w:t xml:space="preserve">the </w:t>
      </w:r>
      <w:r w:rsidR="0047489B">
        <w:t xml:space="preserve">SA2 study </w:t>
      </w:r>
      <w:r w:rsidR="006D4068">
        <w:t xml:space="preserve">and normative </w:t>
      </w:r>
      <w:r w:rsidR="0047489B">
        <w:t>work</w:t>
      </w:r>
      <w:r w:rsidR="00E05DFE" w:rsidRPr="00E05DFE">
        <w:rPr>
          <w:lang w:eastAsia="zh-CN"/>
        </w:rPr>
        <w:t xml:space="preserve"> </w:t>
      </w:r>
      <w:r w:rsidR="009B11D1">
        <w:rPr>
          <w:lang w:eastAsia="zh-CN"/>
        </w:rPr>
        <w:t>o</w:t>
      </w:r>
      <w:r w:rsidR="006D4068">
        <w:rPr>
          <w:lang w:eastAsia="zh-CN"/>
        </w:rPr>
        <w:t>n</w:t>
      </w:r>
      <w:r w:rsidR="00E05DFE">
        <w:rPr>
          <w:lang w:eastAsia="zh-CN"/>
        </w:rPr>
        <w:t xml:space="preserve"> </w:t>
      </w:r>
      <w:r w:rsidR="00E05DFE" w:rsidRPr="007249B7">
        <w:rPr>
          <w:lang w:eastAsia="zh-CN"/>
        </w:rPr>
        <w:t>Ambient</w:t>
      </w:r>
      <w:r w:rsidR="006D4068">
        <w:rPr>
          <w:lang w:eastAsia="zh-CN"/>
        </w:rPr>
        <w:t xml:space="preserve"> </w:t>
      </w:r>
      <w:r w:rsidR="00E05DFE" w:rsidRPr="007249B7">
        <w:rPr>
          <w:lang w:eastAsia="zh-CN"/>
        </w:rPr>
        <w:t>IoT</w:t>
      </w:r>
      <w:r w:rsidR="0011586E">
        <w:rPr>
          <w:lang w:eastAsia="zh-CN"/>
        </w:rPr>
        <w:t xml:space="preserve"> </w:t>
      </w:r>
      <w:r w:rsidR="00011CCF">
        <w:rPr>
          <w:lang w:eastAsia="zh-CN"/>
        </w:rPr>
        <w:t>support</w:t>
      </w:r>
      <w:r w:rsidR="002B2D5E">
        <w:t>,</w:t>
      </w:r>
      <w:r w:rsidR="0047489B">
        <w:t xml:space="preserve"> </w:t>
      </w:r>
      <w:r w:rsidR="00011CCF">
        <w:t xml:space="preserve">with the objective </w:t>
      </w:r>
      <w:r w:rsidR="009B11D1">
        <w:t xml:space="preserve">to estimate the expected scope of </w:t>
      </w:r>
      <w:r w:rsidR="00011CCF">
        <w:t xml:space="preserve">the corresponding </w:t>
      </w:r>
      <w:r w:rsidR="009B11D1">
        <w:t>CT WI</w:t>
      </w:r>
      <w:r w:rsidR="002C301E" w:rsidRPr="00704616">
        <w:t>.</w:t>
      </w:r>
    </w:p>
    <w:p w14:paraId="2D6C5469" w14:textId="15082B2F" w:rsidR="006E59F8" w:rsidRDefault="00011CCF" w:rsidP="009215A4">
      <w:pPr>
        <w:spacing w:afterLines="50" w:after="120"/>
      </w:pPr>
      <w:r>
        <w:t>D</w:t>
      </w:r>
      <w:r w:rsidR="009B11D1">
        <w:t>etailed analysis of the study</w:t>
      </w:r>
      <w:r>
        <w:t>, which is</w:t>
      </w:r>
      <w:r w:rsidR="009B11D1">
        <w:t xml:space="preserve"> still relevant for the technical background</w:t>
      </w:r>
      <w:r>
        <w:t>,</w:t>
      </w:r>
      <w:r w:rsidR="009B11D1">
        <w:t xml:space="preserve"> was provided in C1-244394</w:t>
      </w:r>
      <w:r w:rsidR="0011586E">
        <w:t xml:space="preserve"> and </w:t>
      </w:r>
      <w:r w:rsidR="0011586E" w:rsidRPr="0011586E">
        <w:t>C1-246134</w:t>
      </w:r>
      <w:r w:rsidR="009B11D1">
        <w:t>, and not repeated in this paper.</w:t>
      </w:r>
    </w:p>
    <w:p w14:paraId="2FEF132B" w14:textId="77777777" w:rsidR="002E4F20" w:rsidRPr="002E4F20" w:rsidRDefault="00061D6D" w:rsidP="003C5557">
      <w:pPr>
        <w:pStyle w:val="Heading1"/>
        <w:rPr>
          <w:noProof/>
        </w:rPr>
      </w:pPr>
      <w:r>
        <w:rPr>
          <w:noProof/>
        </w:rPr>
        <w:t xml:space="preserve">2. </w:t>
      </w:r>
      <w:r w:rsidR="00884528">
        <w:rPr>
          <w:noProof/>
        </w:rPr>
        <w:t>Discussion</w:t>
      </w:r>
    </w:p>
    <w:p w14:paraId="7CE21CDB" w14:textId="6D18E059" w:rsidR="00745003" w:rsidRDefault="00174398" w:rsidP="005D3984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9B11D1">
        <w:rPr>
          <w:noProof/>
          <w:sz w:val="21"/>
          <w:szCs w:val="21"/>
          <w:lang w:eastAsia="zh-CN"/>
        </w:rPr>
        <w:t xml:space="preserve">Status of </w:t>
      </w:r>
      <w:r w:rsidR="00011CCF">
        <w:rPr>
          <w:noProof/>
          <w:sz w:val="21"/>
          <w:szCs w:val="21"/>
          <w:lang w:eastAsia="zh-CN"/>
        </w:rPr>
        <w:t>the stage 2 study phase (</w:t>
      </w:r>
      <w:r w:rsidR="009B11D1" w:rsidRPr="009B11D1">
        <w:rPr>
          <w:noProof/>
          <w:sz w:val="21"/>
          <w:szCs w:val="21"/>
          <w:lang w:eastAsia="zh-CN"/>
        </w:rPr>
        <w:t>FS_AmbientIoT</w:t>
      </w:r>
      <w:r w:rsidR="00011CCF">
        <w:rPr>
          <w:noProof/>
          <w:sz w:val="21"/>
          <w:szCs w:val="21"/>
          <w:lang w:eastAsia="zh-CN"/>
        </w:rPr>
        <w:t>)</w:t>
      </w:r>
    </w:p>
    <w:p w14:paraId="3A79D700" w14:textId="647162BA" w:rsidR="00482BF9" w:rsidRDefault="00482BF9" w:rsidP="00482BF9">
      <w:pPr>
        <w:rPr>
          <w:lang w:eastAsia="zh-CN"/>
        </w:rPr>
      </w:pPr>
      <w:r>
        <w:rPr>
          <w:lang w:eastAsia="zh-CN"/>
        </w:rPr>
        <w:t>The completion rate of TR</w:t>
      </w:r>
      <w:r w:rsidR="00011CCF">
        <w:rPr>
          <w:lang w:eastAsia="zh-CN"/>
        </w:rPr>
        <w:t> </w:t>
      </w:r>
      <w:r>
        <w:rPr>
          <w:lang w:eastAsia="zh-CN"/>
        </w:rPr>
        <w:t xml:space="preserve">23.700-13 is </w:t>
      </w:r>
      <w:r w:rsidR="00011CCF" w:rsidRPr="00BF4B70">
        <w:rPr>
          <w:lang w:eastAsia="zh-CN"/>
        </w:rPr>
        <w:t>&gt;</w:t>
      </w:r>
      <w:r w:rsidR="0011586E" w:rsidRPr="00BF4B70">
        <w:rPr>
          <w:lang w:eastAsia="zh-CN"/>
        </w:rPr>
        <w:t>90</w:t>
      </w:r>
      <w:r w:rsidRPr="00BF4B70">
        <w:rPr>
          <w:lang w:eastAsia="zh-CN"/>
        </w:rPr>
        <w:t>%</w:t>
      </w:r>
      <w:r>
        <w:rPr>
          <w:lang w:eastAsia="zh-CN"/>
        </w:rPr>
        <w:t xml:space="preserve"> after SA2#1</w:t>
      </w:r>
      <w:r w:rsidR="00045426">
        <w:rPr>
          <w:lang w:eastAsia="zh-CN"/>
        </w:rPr>
        <w:t>6</w:t>
      </w:r>
      <w:r w:rsidR="0011586E">
        <w:rPr>
          <w:lang w:eastAsia="zh-CN"/>
        </w:rPr>
        <w:t>6</w:t>
      </w:r>
      <w:r w:rsidR="002C0779">
        <w:rPr>
          <w:lang w:eastAsia="zh-CN"/>
        </w:rPr>
        <w:t>-Ad Hoc-e</w:t>
      </w:r>
      <w:r>
        <w:rPr>
          <w:lang w:eastAsia="zh-CN"/>
        </w:rPr>
        <w:t xml:space="preserve"> (</w:t>
      </w:r>
      <w:r w:rsidR="002C0779">
        <w:rPr>
          <w:lang w:eastAsia="zh-CN"/>
        </w:rPr>
        <w:t xml:space="preserve">January </w:t>
      </w:r>
      <w:r w:rsidR="0011586E">
        <w:rPr>
          <w:lang w:eastAsia="zh-CN"/>
        </w:rPr>
        <w:t>202</w:t>
      </w:r>
      <w:r w:rsidR="002C0779">
        <w:rPr>
          <w:lang w:eastAsia="zh-CN"/>
        </w:rPr>
        <w:t>5</w:t>
      </w:r>
      <w:r w:rsidRPr="00BF4B70">
        <w:rPr>
          <w:lang w:eastAsia="zh-CN"/>
        </w:rPr>
        <w:t>)</w:t>
      </w:r>
      <w:r w:rsidR="00045426" w:rsidRPr="00BF4B70">
        <w:rPr>
          <w:lang w:eastAsia="zh-CN"/>
        </w:rPr>
        <w:t xml:space="preserve">, with the target completion </w:t>
      </w:r>
      <w:r w:rsidR="00011CCF" w:rsidRPr="00742E92">
        <w:rPr>
          <w:lang w:eastAsia="zh-CN"/>
        </w:rPr>
        <w:t xml:space="preserve">expected </w:t>
      </w:r>
      <w:r w:rsidR="00045426" w:rsidRPr="00BF4B70">
        <w:rPr>
          <w:lang w:eastAsia="zh-CN"/>
        </w:rPr>
        <w:t xml:space="preserve">in </w:t>
      </w:r>
      <w:r w:rsidR="0011586E" w:rsidRPr="00BF4B70">
        <w:rPr>
          <w:lang w:eastAsia="zh-CN"/>
        </w:rPr>
        <w:t>Q1 2025</w:t>
      </w:r>
      <w:r w:rsidR="00045426" w:rsidRPr="00BF4B70">
        <w:rPr>
          <w:lang w:eastAsia="zh-CN"/>
        </w:rPr>
        <w:t xml:space="preserve"> for the remaining </w:t>
      </w:r>
      <w:r w:rsidR="00011CCF" w:rsidRPr="00742E92">
        <w:rPr>
          <w:lang w:eastAsia="zh-CN"/>
        </w:rPr>
        <w:t>part</w:t>
      </w:r>
      <w:r w:rsidR="00045426" w:rsidRPr="00BF4B70">
        <w:rPr>
          <w:lang w:eastAsia="zh-CN"/>
        </w:rPr>
        <w:t xml:space="preserve"> of the study.</w:t>
      </w:r>
      <w:r w:rsidR="00045426">
        <w:rPr>
          <w:lang w:eastAsia="zh-CN"/>
        </w:rPr>
        <w:t xml:space="preserve"> </w:t>
      </w:r>
      <w:r>
        <w:rPr>
          <w:lang w:eastAsia="zh-CN"/>
        </w:rPr>
        <w:t xml:space="preserve">The most recent </w:t>
      </w:r>
      <w:r w:rsidR="00045426">
        <w:rPr>
          <w:lang w:eastAsia="zh-CN"/>
        </w:rPr>
        <w:t xml:space="preserve">TR </w:t>
      </w:r>
      <w:r>
        <w:rPr>
          <w:lang w:eastAsia="zh-CN"/>
        </w:rPr>
        <w:t xml:space="preserve">updates include the addition </w:t>
      </w:r>
      <w:r w:rsidR="0011586E">
        <w:rPr>
          <w:lang w:eastAsia="zh-CN"/>
        </w:rPr>
        <w:t xml:space="preserve">and updates </w:t>
      </w:r>
      <w:r>
        <w:rPr>
          <w:lang w:eastAsia="zh-CN"/>
        </w:rPr>
        <w:t xml:space="preserve">of conclusions for all three key issues. </w:t>
      </w:r>
      <w:r w:rsidR="001250A2">
        <w:rPr>
          <w:lang w:eastAsia="zh-CN"/>
        </w:rPr>
        <w:t xml:space="preserve">There are still a </w:t>
      </w:r>
      <w:r w:rsidR="0011586E">
        <w:rPr>
          <w:lang w:eastAsia="zh-CN"/>
        </w:rPr>
        <w:t>few</w:t>
      </w:r>
      <w:r w:rsidR="001250A2">
        <w:rPr>
          <w:lang w:eastAsia="zh-CN"/>
        </w:rPr>
        <w:t xml:space="preserve"> of Editor’s Notes to resolve, but </w:t>
      </w:r>
      <w:r w:rsidR="00011CCF">
        <w:rPr>
          <w:lang w:eastAsia="zh-CN"/>
        </w:rPr>
        <w:t xml:space="preserve">the </w:t>
      </w:r>
      <w:r w:rsidR="0011586E">
        <w:rPr>
          <w:lang w:eastAsia="zh-CN"/>
        </w:rPr>
        <w:t>content</w:t>
      </w:r>
      <w:r w:rsidR="001250A2">
        <w:rPr>
          <w:lang w:eastAsia="zh-CN"/>
        </w:rPr>
        <w:t xml:space="preserve"> capture</w:t>
      </w:r>
      <w:r w:rsidR="0011586E">
        <w:rPr>
          <w:lang w:eastAsia="zh-CN"/>
        </w:rPr>
        <w:t>s</w:t>
      </w:r>
      <w:r w:rsidR="001250A2">
        <w:rPr>
          <w:lang w:eastAsia="zh-CN"/>
        </w:rPr>
        <w:t xml:space="preserve"> details of the solutions and the general principles of the solutions to progress </w:t>
      </w:r>
      <w:r w:rsidR="00011CCF">
        <w:rPr>
          <w:lang w:eastAsia="zh-CN"/>
        </w:rPr>
        <w:t>in the normative phase</w:t>
      </w:r>
      <w:r w:rsidR="001250A2">
        <w:rPr>
          <w:lang w:eastAsia="zh-CN"/>
        </w:rPr>
        <w:t xml:space="preserve"> </w:t>
      </w:r>
      <w:r w:rsidR="0011586E">
        <w:rPr>
          <w:lang w:eastAsia="zh-CN"/>
        </w:rPr>
        <w:t xml:space="preserve">such that there should be no </w:t>
      </w:r>
      <w:r w:rsidR="001250A2">
        <w:rPr>
          <w:lang w:eastAsia="zh-CN"/>
        </w:rPr>
        <w:t>significant</w:t>
      </w:r>
      <w:r w:rsidR="0011586E">
        <w:rPr>
          <w:lang w:eastAsia="zh-CN"/>
        </w:rPr>
        <w:t xml:space="preserve"> changes</w:t>
      </w:r>
      <w:r w:rsidR="001250A2">
        <w:rPr>
          <w:lang w:eastAsia="zh-CN"/>
        </w:rPr>
        <w:t>.</w:t>
      </w:r>
      <w:r w:rsidR="00045426">
        <w:rPr>
          <w:lang w:eastAsia="zh-CN"/>
        </w:rPr>
        <w:t xml:space="preserve"> An evaluation of the conclusions </w:t>
      </w:r>
      <w:r w:rsidR="0011586E">
        <w:rPr>
          <w:lang w:eastAsia="zh-CN"/>
        </w:rPr>
        <w:t xml:space="preserve">and the endorsed WID </w:t>
      </w:r>
      <w:r w:rsidR="00045426">
        <w:rPr>
          <w:lang w:eastAsia="zh-CN"/>
        </w:rPr>
        <w:t xml:space="preserve">gives a </w:t>
      </w:r>
      <w:r w:rsidR="0011586E">
        <w:rPr>
          <w:lang w:eastAsia="zh-CN"/>
        </w:rPr>
        <w:t>good</w:t>
      </w:r>
      <w:r w:rsidR="00045426">
        <w:rPr>
          <w:lang w:eastAsia="zh-CN"/>
        </w:rPr>
        <w:t xml:space="preserve"> estimation of the expected CT WG impact to consider as input to a CT WID</w:t>
      </w:r>
      <w:r w:rsidR="009B0933">
        <w:rPr>
          <w:lang w:eastAsia="zh-CN"/>
        </w:rPr>
        <w:t>.</w:t>
      </w:r>
    </w:p>
    <w:p w14:paraId="1BE3A8F1" w14:textId="07D4DE0D" w:rsidR="00045426" w:rsidRDefault="00045426" w:rsidP="00482BF9">
      <w:pPr>
        <w:rPr>
          <w:lang w:eastAsia="zh-CN"/>
        </w:rPr>
      </w:pPr>
    </w:p>
    <w:p w14:paraId="0C574A8E" w14:textId="375B76AF" w:rsidR="00045426" w:rsidRDefault="00045426" w:rsidP="00482BF9">
      <w:pPr>
        <w:rPr>
          <w:lang w:eastAsia="zh-CN"/>
        </w:rPr>
      </w:pPr>
      <w:r>
        <w:rPr>
          <w:lang w:eastAsia="zh-CN"/>
        </w:rPr>
        <w:t>In the follow</w:t>
      </w:r>
      <w:r w:rsidR="009B0933">
        <w:rPr>
          <w:lang w:eastAsia="zh-CN"/>
        </w:rPr>
        <w:t>ing clauses</w:t>
      </w:r>
      <w:r w:rsidR="00EA50F2">
        <w:rPr>
          <w:lang w:eastAsia="zh-CN"/>
        </w:rPr>
        <w:t>,</w:t>
      </w:r>
      <w:r w:rsidR="009B0933">
        <w:rPr>
          <w:lang w:eastAsia="zh-CN"/>
        </w:rPr>
        <w:t xml:space="preserve"> the TR</w:t>
      </w:r>
      <w:r w:rsidR="00EA50F2">
        <w:rPr>
          <w:lang w:eastAsia="zh-CN"/>
        </w:rPr>
        <w:t> </w:t>
      </w:r>
      <w:r w:rsidR="009B0933">
        <w:rPr>
          <w:lang w:eastAsia="zh-CN"/>
        </w:rPr>
        <w:t>23.700-13 conclusions</w:t>
      </w:r>
      <w:r w:rsidR="0011586E">
        <w:rPr>
          <w:lang w:eastAsia="zh-CN"/>
        </w:rPr>
        <w:t xml:space="preserve"> and the endorsed SA2 WID</w:t>
      </w:r>
      <w:r w:rsidR="009B0933">
        <w:rPr>
          <w:lang w:eastAsia="zh-CN"/>
        </w:rPr>
        <w:t xml:space="preserve"> are summarized </w:t>
      </w:r>
      <w:r w:rsidR="00EA50F2">
        <w:rPr>
          <w:lang w:eastAsia="zh-CN"/>
        </w:rPr>
        <w:t xml:space="preserve">on a </w:t>
      </w:r>
      <w:r w:rsidR="009B0933">
        <w:rPr>
          <w:lang w:eastAsia="zh-CN"/>
        </w:rPr>
        <w:t>per Key issue</w:t>
      </w:r>
      <w:r w:rsidR="00EA50F2">
        <w:rPr>
          <w:lang w:eastAsia="zh-CN"/>
        </w:rPr>
        <w:t xml:space="preserve"> basis</w:t>
      </w:r>
      <w:r w:rsidR="009B0933">
        <w:rPr>
          <w:lang w:eastAsia="zh-CN"/>
        </w:rPr>
        <w:t>.</w:t>
      </w:r>
    </w:p>
    <w:p w14:paraId="1BFCFE98" w14:textId="1B000217" w:rsidR="00482BF9" w:rsidRDefault="00482BF9" w:rsidP="00482BF9">
      <w:pPr>
        <w:rPr>
          <w:lang w:eastAsia="zh-CN"/>
        </w:rPr>
      </w:pPr>
    </w:p>
    <w:p w14:paraId="6A5CE9B8" w14:textId="77777777" w:rsidR="009B0933" w:rsidRPr="00482BF9" w:rsidRDefault="009B0933" w:rsidP="00482BF9">
      <w:pPr>
        <w:rPr>
          <w:lang w:eastAsia="zh-CN"/>
        </w:rPr>
      </w:pPr>
    </w:p>
    <w:p w14:paraId="1C5C0100" w14:textId="4AE4EFEA" w:rsidR="00DA7672" w:rsidRPr="0034072C" w:rsidRDefault="00DA7672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880550">
        <w:rPr>
          <w:b/>
          <w:noProof/>
          <w:lang w:eastAsia="zh-CN"/>
        </w:rPr>
        <w:t>1</w:t>
      </w:r>
      <w:r w:rsidRPr="0034072C">
        <w:rPr>
          <w:b/>
          <w:noProof/>
          <w:lang w:eastAsia="zh-CN"/>
        </w:rPr>
        <w:t>.</w:t>
      </w:r>
      <w:r w:rsidR="0034072C" w:rsidRPr="0034072C">
        <w:rPr>
          <w:b/>
          <w:noProof/>
          <w:lang w:eastAsia="zh-CN"/>
        </w:rPr>
        <w:t>1.</w:t>
      </w:r>
      <w:r w:rsidRPr="0034072C">
        <w:rPr>
          <w:b/>
          <w:noProof/>
          <w:lang w:eastAsia="zh-CN"/>
        </w:rPr>
        <w:t xml:space="preserve"> </w:t>
      </w:r>
      <w:r w:rsidR="00E22548">
        <w:rPr>
          <w:b/>
          <w:noProof/>
          <w:lang w:eastAsia="zh-CN"/>
        </w:rPr>
        <w:t>C</w:t>
      </w:r>
      <w:r w:rsidR="009B0933" w:rsidRPr="009B0933">
        <w:rPr>
          <w:b/>
          <w:noProof/>
          <w:lang w:eastAsia="zh-CN"/>
        </w:rPr>
        <w:t xml:space="preserve">onclusions </w:t>
      </w:r>
      <w:r w:rsidR="009B0933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Key issue</w:t>
      </w:r>
      <w:r w:rsidR="00B02561" w:rsidRPr="0034072C">
        <w:rPr>
          <w:b/>
          <w:noProof/>
          <w:lang w:eastAsia="zh-CN"/>
        </w:rPr>
        <w:t xml:space="preserve"> #1</w:t>
      </w:r>
      <w:r w:rsidR="00891E10" w:rsidRPr="0034072C">
        <w:rPr>
          <w:b/>
          <w:noProof/>
          <w:lang w:eastAsia="zh-CN"/>
        </w:rPr>
        <w:t xml:space="preserve"> (KI#1)</w:t>
      </w:r>
    </w:p>
    <w:p w14:paraId="11EB8D06" w14:textId="46C7B882" w:rsidR="003B6BFC" w:rsidRDefault="00BB3F98" w:rsidP="009B0933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the approved RAN WID for Rel-19 </w:t>
      </w:r>
      <w:proofErr w:type="spellStart"/>
      <w:r w:rsidR="00EA50F2">
        <w:rPr>
          <w:lang w:eastAsia="zh-CN"/>
        </w:rPr>
        <w:t>AmbientIoT</w:t>
      </w:r>
      <w:proofErr w:type="spellEnd"/>
      <w:r>
        <w:rPr>
          <w:lang w:eastAsia="zh-CN"/>
        </w:rPr>
        <w:t xml:space="preserve">, the General Scope specifies inclusion of </w:t>
      </w:r>
      <w:r w:rsidR="00EA50F2" w:rsidRPr="00EA50F2">
        <w:rPr>
          <w:lang w:eastAsia="zh-CN"/>
        </w:rPr>
        <w:t>"</w:t>
      </w:r>
      <w:r w:rsidRPr="00BB3F98">
        <w:rPr>
          <w:lang w:eastAsia="zh-CN"/>
        </w:rPr>
        <w:t>Deployment scenario 1 with Topology 1, according to D1T1-B</w:t>
      </w:r>
      <w:r w:rsidR="00EA50F2" w:rsidRPr="00EA50F2">
        <w:rPr>
          <w:lang w:eastAsia="zh-CN"/>
        </w:rPr>
        <w:t>"</w:t>
      </w:r>
      <w:r>
        <w:rPr>
          <w:lang w:eastAsia="zh-CN"/>
        </w:rPr>
        <w:t xml:space="preserve">. In the endorsed SA2 WID for Rel-19 completion, objectives for WT#1 (KI#1) include </w:t>
      </w:r>
      <w:r w:rsidR="00EA50F2" w:rsidRPr="00EA50F2">
        <w:rPr>
          <w:lang w:eastAsia="zh-CN"/>
        </w:rPr>
        <w:t>"</w:t>
      </w:r>
      <w:r w:rsidRPr="00BB3F98">
        <w:rPr>
          <w:lang w:eastAsia="zh-CN"/>
        </w:rPr>
        <w:t>Architecture to Support Device 1 in Topology 1 (Direct interface option and Indirect interface option)</w:t>
      </w:r>
      <w:r w:rsidR="00EA50F2" w:rsidRPr="00EA50F2">
        <w:t xml:space="preserve"> </w:t>
      </w:r>
      <w:r w:rsidR="00EA50F2" w:rsidRPr="00EA50F2">
        <w:rPr>
          <w:lang w:eastAsia="zh-CN"/>
        </w:rPr>
        <w:t>"</w:t>
      </w:r>
      <w:r>
        <w:rPr>
          <w:lang w:eastAsia="zh-CN"/>
        </w:rPr>
        <w:t>. Thus, for Rel-19 normative work, of the studied architecture alternatives, only Topology 1 (two options) is included</w:t>
      </w:r>
      <w:r w:rsidR="00EA50F2">
        <w:rPr>
          <w:lang w:eastAsia="zh-CN"/>
        </w:rPr>
        <w:t xml:space="preserve"> in the scope</w:t>
      </w:r>
      <w:r>
        <w:rPr>
          <w:lang w:eastAsia="zh-CN"/>
        </w:rPr>
        <w:t>.</w:t>
      </w:r>
    </w:p>
    <w:p w14:paraId="62D8AE4A" w14:textId="33C09B64" w:rsidR="00EA50F2" w:rsidRDefault="00FF35AA" w:rsidP="009B0933">
      <w:pPr>
        <w:spacing w:afterLines="50" w:after="120"/>
        <w:rPr>
          <w:lang w:eastAsia="zh-CN"/>
        </w:rPr>
      </w:pPr>
      <w:r w:rsidRPr="009015B4">
        <w:rPr>
          <w:lang w:eastAsia="zh-CN"/>
        </w:rPr>
        <w:t>"</w:t>
      </w:r>
      <w:r w:rsidRPr="009015B4">
        <w:rPr>
          <w:i/>
        </w:rPr>
        <w:t xml:space="preserve">Key Issue #1: </w:t>
      </w:r>
      <w:r w:rsidRPr="009015B4">
        <w:rPr>
          <w:i/>
          <w:lang w:eastAsia="zh-CN"/>
        </w:rPr>
        <w:t xml:space="preserve">Architecture </w:t>
      </w:r>
      <w:r w:rsidRPr="009015B4">
        <w:rPr>
          <w:rFonts w:hint="eastAsia"/>
          <w:i/>
          <w:lang w:eastAsia="zh-CN"/>
        </w:rPr>
        <w:t xml:space="preserve">support </w:t>
      </w:r>
      <w:r w:rsidRPr="009015B4">
        <w:rPr>
          <w:i/>
          <w:lang w:eastAsia="zh-CN"/>
        </w:rPr>
        <w:t>of Ambient IoT</w:t>
      </w:r>
      <w:r w:rsidRPr="009015B4">
        <w:rPr>
          <w:i/>
        </w:rPr>
        <w:t xml:space="preserve"> Devices</w:t>
      </w:r>
      <w:r w:rsidRPr="009015B4">
        <w:t>"</w:t>
      </w:r>
      <w:r w:rsidR="00891E10" w:rsidRPr="009015B4">
        <w:t xml:space="preserve"> covers the network architecture support for the A-I</w:t>
      </w:r>
      <w:r w:rsidR="00891E10" w:rsidRPr="009015B4">
        <w:rPr>
          <w:rFonts w:hint="eastAsia"/>
          <w:lang w:eastAsia="zh-CN"/>
        </w:rPr>
        <w:t>o</w:t>
      </w:r>
      <w:r w:rsidR="00891E10" w:rsidRPr="009015B4">
        <w:t>T devices (which is a new device type) and the A-I</w:t>
      </w:r>
      <w:r w:rsidR="00891E10" w:rsidRPr="009015B4">
        <w:rPr>
          <w:rFonts w:hint="eastAsia"/>
          <w:lang w:eastAsia="zh-CN"/>
        </w:rPr>
        <w:t>o</w:t>
      </w:r>
      <w:r w:rsidR="00891E10" w:rsidRPr="009015B4">
        <w:t xml:space="preserve">T services (which is a new service type). </w:t>
      </w:r>
      <w:r w:rsidR="009B0933" w:rsidRPr="009015B4">
        <w:rPr>
          <w:lang w:eastAsia="zh-CN"/>
        </w:rPr>
        <w:t>Both Topology 1 and Topology 2 are covered by the conclusions</w:t>
      </w:r>
      <w:r w:rsidR="009969E6">
        <w:rPr>
          <w:lang w:eastAsia="zh-CN"/>
        </w:rPr>
        <w:t xml:space="preserve">, but Topology 2 is not in the scope </w:t>
      </w:r>
      <w:r w:rsidR="00EA50F2">
        <w:rPr>
          <w:lang w:eastAsia="zh-CN"/>
        </w:rPr>
        <w:t xml:space="preserve">of Rel-19 </w:t>
      </w:r>
      <w:r w:rsidR="00E22548">
        <w:rPr>
          <w:lang w:eastAsia="zh-CN"/>
        </w:rPr>
        <w:t xml:space="preserve">and no normative stage 2 </w:t>
      </w:r>
      <w:r w:rsidR="00EA50F2">
        <w:rPr>
          <w:lang w:eastAsia="zh-CN"/>
        </w:rPr>
        <w:t xml:space="preserve">work </w:t>
      </w:r>
      <w:r w:rsidR="00E22548">
        <w:rPr>
          <w:lang w:eastAsia="zh-CN"/>
        </w:rPr>
        <w:t>will be done</w:t>
      </w:r>
      <w:r w:rsidR="00EA50F2">
        <w:rPr>
          <w:lang w:eastAsia="zh-CN"/>
        </w:rPr>
        <w:t xml:space="preserve"> on it.</w:t>
      </w:r>
      <w:r w:rsidR="00E22548">
        <w:rPr>
          <w:lang w:eastAsia="zh-CN"/>
        </w:rPr>
        <w:t xml:space="preserve"> </w:t>
      </w:r>
      <w:r w:rsidR="00EA50F2">
        <w:rPr>
          <w:lang w:eastAsia="zh-CN"/>
        </w:rPr>
        <w:t xml:space="preserve">Therefore, </w:t>
      </w:r>
      <w:r w:rsidR="009969E6">
        <w:rPr>
          <w:lang w:eastAsia="zh-CN"/>
        </w:rPr>
        <w:t xml:space="preserve">the Topology 2 specific parts </w:t>
      </w:r>
      <w:r w:rsidR="00EA50F2">
        <w:rPr>
          <w:lang w:eastAsia="zh-CN"/>
        </w:rPr>
        <w:t>are</w:t>
      </w:r>
      <w:r w:rsidR="009969E6">
        <w:rPr>
          <w:lang w:eastAsia="zh-CN"/>
        </w:rPr>
        <w:t xml:space="preserve"> excluded </w:t>
      </w:r>
      <w:r w:rsidR="00EA50F2">
        <w:rPr>
          <w:lang w:eastAsia="zh-CN"/>
        </w:rPr>
        <w:t xml:space="preserve">in the evaluation of </w:t>
      </w:r>
      <w:r w:rsidR="00E22548">
        <w:rPr>
          <w:lang w:eastAsia="zh-CN"/>
        </w:rPr>
        <w:t xml:space="preserve">stage 3 </w:t>
      </w:r>
      <w:r w:rsidR="00EA50F2">
        <w:rPr>
          <w:lang w:eastAsia="zh-CN"/>
        </w:rPr>
        <w:t xml:space="preserve">work </w:t>
      </w:r>
      <w:r w:rsidR="00E22548">
        <w:rPr>
          <w:lang w:eastAsia="zh-CN"/>
        </w:rPr>
        <w:t xml:space="preserve">for </w:t>
      </w:r>
      <w:r w:rsidR="009969E6">
        <w:rPr>
          <w:lang w:eastAsia="zh-CN"/>
        </w:rPr>
        <w:t>Rel-19</w:t>
      </w:r>
      <w:r w:rsidR="009B0933" w:rsidRPr="009015B4">
        <w:rPr>
          <w:lang w:eastAsia="zh-CN"/>
        </w:rPr>
        <w:t>.</w:t>
      </w:r>
    </w:p>
    <w:p w14:paraId="6C8E5A22" w14:textId="7F160CF6" w:rsidR="009B0933" w:rsidRPr="009015B4" w:rsidRDefault="009969E6" w:rsidP="009B0933">
      <w:pPr>
        <w:spacing w:afterLines="50" w:after="120"/>
        <w:rPr>
          <w:lang w:eastAsia="zh-CN"/>
        </w:rPr>
      </w:pPr>
      <w:r>
        <w:rPr>
          <w:lang w:eastAsia="zh-CN"/>
        </w:rPr>
        <w:t>The following items are concluded</w:t>
      </w:r>
      <w:r w:rsidR="009A60D5">
        <w:rPr>
          <w:lang w:eastAsia="zh-CN"/>
        </w:rPr>
        <w:t xml:space="preserve"> in 3GPP TR 23.700-13 v1.2.1</w:t>
      </w:r>
      <w:r>
        <w:rPr>
          <w:lang w:eastAsia="zh-CN"/>
        </w:rPr>
        <w:t xml:space="preserve"> for normative work</w:t>
      </w:r>
      <w:r w:rsidR="009B0933" w:rsidRPr="009015B4">
        <w:rPr>
          <w:lang w:eastAsia="zh-CN"/>
        </w:rPr>
        <w:t>:</w:t>
      </w:r>
    </w:p>
    <w:p w14:paraId="3B32FDA6" w14:textId="0BFC3E12" w:rsidR="009B0933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>A new core network function is introduced to support Ambient IoT (e.g. AI</w:t>
      </w:r>
      <w:r w:rsidR="002C0779">
        <w:rPr>
          <w:lang w:eastAsia="zh-CN"/>
        </w:rPr>
        <w:t>O</w:t>
      </w:r>
      <w:r w:rsidRPr="009969E6">
        <w:rPr>
          <w:lang w:eastAsia="zh-CN"/>
        </w:rPr>
        <w:t xml:space="preserve">TF) service for </w:t>
      </w:r>
      <w:r>
        <w:rPr>
          <w:lang w:eastAsia="zh-CN"/>
        </w:rPr>
        <w:t>[</w:t>
      </w:r>
      <w:r w:rsidRPr="009969E6">
        <w:rPr>
          <w:lang w:eastAsia="zh-CN"/>
        </w:rPr>
        <w:t>both the</w:t>
      </w:r>
      <w:r>
        <w:rPr>
          <w:lang w:eastAsia="zh-CN"/>
        </w:rPr>
        <w:t>]</w:t>
      </w:r>
      <w:r w:rsidRPr="009969E6">
        <w:rPr>
          <w:lang w:eastAsia="zh-CN"/>
        </w:rPr>
        <w:t xml:space="preserve"> topology 1 </w:t>
      </w:r>
      <w:r>
        <w:rPr>
          <w:lang w:eastAsia="zh-CN"/>
        </w:rPr>
        <w:t>[</w:t>
      </w:r>
      <w:r w:rsidRPr="009969E6">
        <w:rPr>
          <w:lang w:eastAsia="zh-CN"/>
        </w:rPr>
        <w:t>and topology 2</w:t>
      </w:r>
      <w:r>
        <w:rPr>
          <w:lang w:eastAsia="zh-CN"/>
        </w:rPr>
        <w:t>]</w:t>
      </w:r>
      <w:r w:rsidR="009B0933" w:rsidRPr="009015B4">
        <w:rPr>
          <w:lang w:eastAsia="zh-CN"/>
        </w:rPr>
        <w:t>;</w:t>
      </w:r>
    </w:p>
    <w:p w14:paraId="768B34A5" w14:textId="164053F6" w:rsidR="00880550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lastRenderedPageBreak/>
        <w:t xml:space="preserve">A Permanent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ID is stored in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and the network or a Credential Holder's AAA server. The AIOTF checks whether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ID from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has a subscription and retrieves</w:t>
      </w:r>
      <w:r w:rsidR="00880550" w:rsidRPr="009015B4">
        <w:rPr>
          <w:lang w:eastAsia="zh-CN"/>
        </w:rPr>
        <w:t>;</w:t>
      </w:r>
    </w:p>
    <w:p w14:paraId="2E39AA57" w14:textId="31735504" w:rsidR="009B0933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 xml:space="preserve">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does not distinguish </w:t>
      </w:r>
      <w:r>
        <w:rPr>
          <w:lang w:eastAsia="zh-CN"/>
        </w:rPr>
        <w:t>[</w:t>
      </w:r>
      <w:r w:rsidRPr="009969E6">
        <w:rPr>
          <w:lang w:eastAsia="zh-CN"/>
        </w:rPr>
        <w:t>whether the connectivity topology is Topology 1 or Topology 2, nor</w:t>
      </w:r>
      <w:r>
        <w:rPr>
          <w:lang w:eastAsia="zh-CN"/>
        </w:rPr>
        <w:t>]</w:t>
      </w:r>
      <w:r w:rsidRPr="009969E6">
        <w:rPr>
          <w:lang w:eastAsia="zh-CN"/>
        </w:rPr>
        <w:t xml:space="preserve"> the transport used by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Reader</w:t>
      </w:r>
      <w:r w:rsidR="009B0933" w:rsidRPr="009015B4">
        <w:rPr>
          <w:lang w:eastAsia="zh-CN"/>
        </w:rPr>
        <w:t>;</w:t>
      </w:r>
    </w:p>
    <w:p w14:paraId="754887B2" w14:textId="66E5E006" w:rsidR="009B0933" w:rsidRPr="00263AEF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proofErr w:type="spellStart"/>
      <w:r w:rsidRPr="00263AEF">
        <w:rPr>
          <w:rFonts w:eastAsia="DengXian"/>
          <w:lang w:eastAsia="zh-CN"/>
        </w:rPr>
        <w:t>AIoT</w:t>
      </w:r>
      <w:proofErr w:type="spellEnd"/>
      <w:r w:rsidRPr="00263AEF">
        <w:rPr>
          <w:rFonts w:eastAsia="DengXian"/>
          <w:lang w:eastAsia="zh-CN"/>
        </w:rPr>
        <w:t xml:space="preserve"> Device NAS protocol is supported between the </w:t>
      </w:r>
      <w:proofErr w:type="spellStart"/>
      <w:r w:rsidRPr="00263AEF">
        <w:rPr>
          <w:rFonts w:eastAsia="DengXian"/>
          <w:lang w:eastAsia="zh-CN"/>
        </w:rPr>
        <w:t>AIoT</w:t>
      </w:r>
      <w:proofErr w:type="spellEnd"/>
      <w:r w:rsidRPr="00263AEF">
        <w:rPr>
          <w:rFonts w:eastAsia="DengXian"/>
          <w:lang w:eastAsia="zh-CN"/>
        </w:rPr>
        <w:t xml:space="preserve"> Device and the </w:t>
      </w:r>
      <w:r w:rsidR="002C0779" w:rsidRPr="00263AEF">
        <w:rPr>
          <w:rFonts w:eastAsia="DengXian"/>
          <w:lang w:eastAsia="zh-CN"/>
        </w:rPr>
        <w:t>AI</w:t>
      </w:r>
      <w:r w:rsidR="002C0779">
        <w:rPr>
          <w:rFonts w:eastAsia="DengXian"/>
          <w:lang w:eastAsia="zh-CN"/>
        </w:rPr>
        <w:t>O</w:t>
      </w:r>
      <w:r w:rsidR="002C0779" w:rsidRPr="00263AEF">
        <w:rPr>
          <w:rFonts w:eastAsia="DengXian"/>
          <w:lang w:eastAsia="zh-CN"/>
        </w:rPr>
        <w:t>TF</w:t>
      </w:r>
      <w:r w:rsidRPr="00263AEF">
        <w:rPr>
          <w:rFonts w:eastAsia="DengXian"/>
          <w:lang w:eastAsia="zh-CN"/>
        </w:rPr>
        <w:t xml:space="preserve">. The </w:t>
      </w:r>
      <w:proofErr w:type="spellStart"/>
      <w:r w:rsidRPr="00263AEF">
        <w:rPr>
          <w:rFonts w:eastAsia="DengXian"/>
          <w:lang w:eastAsia="zh-CN"/>
        </w:rPr>
        <w:t>AIoT</w:t>
      </w:r>
      <w:proofErr w:type="spellEnd"/>
      <w:r w:rsidRPr="00263AEF">
        <w:rPr>
          <w:rFonts w:eastAsia="DengXian"/>
          <w:lang w:eastAsia="zh-CN"/>
        </w:rPr>
        <w:t xml:space="preserve"> Device NAS layer supports Inventory Response and Command (e.g. Read and Write) Request and Response; and</w:t>
      </w:r>
    </w:p>
    <w:p w14:paraId="11DE7B22" w14:textId="1E93A183" w:rsidR="009969E6" w:rsidRPr="009015B4" w:rsidRDefault="002C0779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2C0779">
        <w:rPr>
          <w:lang w:eastAsia="zh-CN"/>
        </w:rPr>
        <w:t xml:space="preserve">The AIOTF may store and manage the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device related information (also known as device context information) locally that includes e.g., the AIOT device permanent ID, the last known reader information of the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device. The last known reader information can be used to support the AIOTF to select the serving reader to forward the message towards the specific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</w:t>
      </w:r>
      <w:proofErr w:type="gramStart"/>
      <w:r w:rsidRPr="002C0779">
        <w:rPr>
          <w:lang w:eastAsia="zh-CN"/>
        </w:rPr>
        <w:t>device(</w:t>
      </w:r>
      <w:proofErr w:type="gramEnd"/>
      <w:r w:rsidRPr="002C0779">
        <w:rPr>
          <w:lang w:eastAsia="zh-CN"/>
        </w:rPr>
        <w:t>s).</w:t>
      </w:r>
      <w:r w:rsidR="009969E6" w:rsidRPr="009969E6">
        <w:rPr>
          <w:lang w:eastAsia="zh-CN"/>
        </w:rPr>
        <w:t>.</w:t>
      </w:r>
    </w:p>
    <w:p w14:paraId="5C1BB9FA" w14:textId="3E19142E" w:rsidR="003D646B" w:rsidRDefault="00490EE9" w:rsidP="009B0933">
      <w:pPr>
        <w:spacing w:afterLines="50" w:after="120"/>
        <w:rPr>
          <w:lang w:eastAsia="zh-CN"/>
        </w:rPr>
      </w:pPr>
      <w:r>
        <w:t xml:space="preserve">In the above conclusions from </w:t>
      </w:r>
      <w:r>
        <w:rPr>
          <w:lang w:eastAsia="zh-CN"/>
        </w:rPr>
        <w:t>3GPP TR 23.700-13 v1.2.1, any text related to Topology 2 can be omitted as is captured in the following note:</w:t>
      </w:r>
    </w:p>
    <w:p w14:paraId="503BECE4" w14:textId="77777777" w:rsidR="00490EE9" w:rsidRPr="00734C2E" w:rsidRDefault="00490EE9" w:rsidP="00490EE9">
      <w:pPr>
        <w:pStyle w:val="NO"/>
        <w:rPr>
          <w:lang w:val="en-US" w:eastAsia="ja-JP"/>
        </w:rPr>
      </w:pPr>
      <w:r w:rsidRPr="006E4B68">
        <w:t>NOTE:</w:t>
      </w:r>
      <w:r w:rsidRPr="006E4B68">
        <w:tab/>
      </w:r>
      <w:r>
        <w:t>The c</w:t>
      </w:r>
      <w:r>
        <w:rPr>
          <w:lang w:val="en-US"/>
        </w:rPr>
        <w:t xml:space="preserve">onclusions in this clause regarding Topology 2 (i.e. mainly in clause </w:t>
      </w:r>
      <w:r w:rsidRPr="00852F09">
        <w:rPr>
          <w:lang w:val="en-US"/>
        </w:rPr>
        <w:t>8.1.3</w:t>
      </w:r>
      <w:r>
        <w:rPr>
          <w:lang w:val="en-US"/>
        </w:rPr>
        <w:t>) have not been updated since v1.2.0 and will not be further updated considering that the Topology 2 is not pursued in Rel-19 normative phase as per RAN WI in RP-243326</w:t>
      </w:r>
      <w:r w:rsidRPr="006E4B68">
        <w:t>.</w:t>
      </w:r>
    </w:p>
    <w:p w14:paraId="632803F9" w14:textId="77777777" w:rsidR="00490EE9" w:rsidRPr="00742E92" w:rsidRDefault="00490EE9" w:rsidP="009B0933">
      <w:pPr>
        <w:spacing w:afterLines="50" w:after="120"/>
        <w:rPr>
          <w:b/>
          <w:bCs/>
          <w:lang w:val="en-US"/>
        </w:rPr>
      </w:pPr>
    </w:p>
    <w:p w14:paraId="42354BF3" w14:textId="61F8FEEC" w:rsidR="00880550" w:rsidRDefault="00880550" w:rsidP="009B0933">
      <w:pPr>
        <w:spacing w:afterLines="50" w:after="120"/>
      </w:pPr>
      <w:r w:rsidRPr="009015B4">
        <w:t>For topology 1 the</w:t>
      </w:r>
      <w:r w:rsidR="009969E6">
        <w:t>re are</w:t>
      </w:r>
      <w:r w:rsidRPr="009015B4">
        <w:t xml:space="preserve"> two alternatives </w:t>
      </w:r>
      <w:r w:rsidR="009969E6">
        <w:t>which are</w:t>
      </w:r>
      <w:r w:rsidRPr="009015B4">
        <w:t xml:space="preserve"> shown in Figures 2.1.1-1, for direct connectivity between B</w:t>
      </w:r>
      <w:r w:rsidR="002272A6">
        <w:t>S</w:t>
      </w:r>
      <w:r w:rsidRPr="009015B4">
        <w:t xml:space="preserve"> </w:t>
      </w:r>
      <w:r w:rsidR="002272A6">
        <w:t>R</w:t>
      </w:r>
      <w:r w:rsidRPr="009015B4">
        <w:t xml:space="preserve">eader and </w:t>
      </w:r>
      <w:r w:rsidR="002C0779" w:rsidRPr="009015B4">
        <w:t>AI</w:t>
      </w:r>
      <w:r w:rsidR="002C0779">
        <w:t>O</w:t>
      </w:r>
      <w:r w:rsidR="002C0779" w:rsidRPr="009015B4">
        <w:t>TF</w:t>
      </w:r>
      <w:r w:rsidRPr="009015B4">
        <w:t>, and Figure 2.1.1-2, for B</w:t>
      </w:r>
      <w:r w:rsidR="002272A6">
        <w:t>S Reader</w:t>
      </w:r>
      <w:r w:rsidRPr="009015B4">
        <w:t xml:space="preserve"> connectivity to </w:t>
      </w:r>
      <w:r w:rsidR="002C0779" w:rsidRPr="009015B4">
        <w:t>AI</w:t>
      </w:r>
      <w:r w:rsidR="002C0779">
        <w:t>O</w:t>
      </w:r>
      <w:r w:rsidR="002C0779" w:rsidRPr="009015B4">
        <w:t xml:space="preserve">TF </w:t>
      </w:r>
      <w:r w:rsidRPr="009015B4">
        <w:t>via the AMF.</w:t>
      </w:r>
    </w:p>
    <w:p w14:paraId="10217BFE" w14:textId="77777777" w:rsidR="009969E6" w:rsidRPr="009015B4" w:rsidRDefault="009969E6" w:rsidP="009B0933">
      <w:pPr>
        <w:spacing w:afterLines="50" w:after="120"/>
      </w:pPr>
    </w:p>
    <w:p w14:paraId="18736328" w14:textId="47341D61" w:rsidR="00880550" w:rsidRPr="00773266" w:rsidRDefault="009969E6" w:rsidP="009969E6">
      <w:pPr>
        <w:pStyle w:val="TF"/>
        <w:ind w:left="720"/>
        <w:jc w:val="both"/>
      </w:pPr>
      <w:r w:rsidRPr="00DF76E9">
        <w:object w:dxaOrig="16001" w:dyaOrig="5041" w14:anchorId="0089F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15pt" o:ole="">
            <v:imagedata r:id="rId7" o:title=""/>
          </v:shape>
          <o:OLEObject Type="Embed" ProgID="Visio.Drawing.15" ShapeID="_x0000_i1025" DrawAspect="Content" ObjectID="_1800707330" r:id="rId8"/>
        </w:object>
      </w:r>
    </w:p>
    <w:p w14:paraId="1DAFC5B5" w14:textId="285893AE" w:rsidR="00880550" w:rsidRDefault="00880550" w:rsidP="000B1E18">
      <w:pPr>
        <w:pStyle w:val="TF"/>
        <w:ind w:left="720"/>
      </w:pPr>
      <w:r w:rsidRPr="0094290B">
        <w:t>Figure </w:t>
      </w:r>
      <w:r>
        <w:t>2.1.1</w:t>
      </w:r>
      <w:r w:rsidRPr="0094290B">
        <w:t>-</w:t>
      </w:r>
      <w:r>
        <w:t>1</w:t>
      </w:r>
      <w:r w:rsidRPr="0094290B">
        <w:t>:</w:t>
      </w:r>
      <w:r w:rsidRPr="0094290B">
        <w:tab/>
        <w:t>Example Protocol Stack between AI</w:t>
      </w:r>
      <w:r w:rsidR="00130841">
        <w:t>O</w:t>
      </w:r>
      <w:r w:rsidRPr="0094290B">
        <w:t xml:space="preserve">TF and </w:t>
      </w:r>
      <w:proofErr w:type="spellStart"/>
      <w:r w:rsidRPr="0094290B">
        <w:t>AIoT</w:t>
      </w:r>
      <w:proofErr w:type="spellEnd"/>
      <w:r w:rsidRPr="0094290B">
        <w:t xml:space="preserve"> Device for Topology 1 (Direct Path)</w:t>
      </w:r>
    </w:p>
    <w:p w14:paraId="268FD937" w14:textId="77777777" w:rsidR="009969E6" w:rsidRPr="009015B4" w:rsidRDefault="009969E6" w:rsidP="009969E6">
      <w:pPr>
        <w:spacing w:afterLines="50" w:after="120"/>
      </w:pPr>
    </w:p>
    <w:p w14:paraId="0658C9D4" w14:textId="0FB0FF95" w:rsidR="00880550" w:rsidRPr="00773266" w:rsidRDefault="009969E6" w:rsidP="000B1E18">
      <w:pPr>
        <w:jc w:val="center"/>
        <w:rPr>
          <w:noProof/>
        </w:rPr>
      </w:pPr>
      <w:r w:rsidRPr="00DF76E9">
        <w:object w:dxaOrig="16480" w:dyaOrig="5261" w14:anchorId="1D34DA8C">
          <v:shape id="_x0000_i1026" type="#_x0000_t75" style="width:480.4pt;height:159pt" o:ole="">
            <v:imagedata r:id="rId9" o:title=""/>
          </v:shape>
          <o:OLEObject Type="Embed" ProgID="Visio.Drawing.15" ShapeID="_x0000_i1026" DrawAspect="Content" ObjectID="_1800707331" r:id="rId10"/>
        </w:object>
      </w:r>
    </w:p>
    <w:p w14:paraId="174378B3" w14:textId="69263BEC" w:rsidR="00880550" w:rsidRPr="0094290B" w:rsidRDefault="00880550" w:rsidP="00880550">
      <w:pPr>
        <w:pStyle w:val="TF"/>
        <w:rPr>
          <w:noProof/>
        </w:rPr>
      </w:pPr>
      <w:r w:rsidRPr="0094290B">
        <w:rPr>
          <w:noProof/>
        </w:rPr>
        <w:t xml:space="preserve">Figure </w:t>
      </w:r>
      <w:r>
        <w:rPr>
          <w:noProof/>
        </w:rPr>
        <w:t>2</w:t>
      </w:r>
      <w:r w:rsidRPr="0094290B">
        <w:rPr>
          <w:noProof/>
        </w:rPr>
        <w:t>.1.</w:t>
      </w:r>
      <w:r>
        <w:rPr>
          <w:noProof/>
        </w:rPr>
        <w:t>1</w:t>
      </w:r>
      <w:r w:rsidRPr="0094290B">
        <w:rPr>
          <w:noProof/>
        </w:rPr>
        <w:t>-</w:t>
      </w:r>
      <w:r>
        <w:rPr>
          <w:noProof/>
        </w:rPr>
        <w:t>2</w:t>
      </w:r>
      <w:r w:rsidRPr="00773266">
        <w:rPr>
          <w:noProof/>
        </w:rPr>
        <w:t xml:space="preserve">: Example Protocol </w:t>
      </w:r>
      <w:r w:rsidRPr="0094290B">
        <w:t>Between AI</w:t>
      </w:r>
      <w:r w:rsidR="00130841">
        <w:t>O</w:t>
      </w:r>
      <w:r w:rsidRPr="0094290B">
        <w:t xml:space="preserve">TF and </w:t>
      </w:r>
      <w:proofErr w:type="spellStart"/>
      <w:r w:rsidRPr="0094290B">
        <w:t>AIoT</w:t>
      </w:r>
      <w:proofErr w:type="spellEnd"/>
      <w:r w:rsidRPr="0094290B">
        <w:t xml:space="preserve"> Device </w:t>
      </w:r>
      <w:r w:rsidRPr="0094290B">
        <w:rPr>
          <w:noProof/>
        </w:rPr>
        <w:t>for Topology 1 (indirect Path via AMF)</w:t>
      </w:r>
    </w:p>
    <w:p w14:paraId="0D226B6E" w14:textId="77777777" w:rsidR="00880550" w:rsidRPr="00A3751B" w:rsidRDefault="00880550" w:rsidP="009B0933">
      <w:pPr>
        <w:spacing w:afterLines="50" w:after="120"/>
      </w:pPr>
    </w:p>
    <w:p w14:paraId="2EBA93BF" w14:textId="7AD5B209" w:rsidR="00362A67" w:rsidRPr="0034072C" w:rsidRDefault="00362A67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lastRenderedPageBreak/>
        <w:t>2</w:t>
      </w:r>
      <w:r w:rsidRPr="0034072C">
        <w:rPr>
          <w:b/>
          <w:noProof/>
          <w:lang w:eastAsia="zh-CN"/>
        </w:rPr>
        <w:t>.</w:t>
      </w:r>
      <w:r w:rsidR="00880550">
        <w:rPr>
          <w:b/>
          <w:noProof/>
          <w:lang w:eastAsia="zh-CN"/>
        </w:rPr>
        <w:t>1</w:t>
      </w:r>
      <w:r w:rsidR="00CD3A1C">
        <w:rPr>
          <w:b/>
          <w:noProof/>
          <w:lang w:eastAsia="zh-CN"/>
        </w:rPr>
        <w:t>.2</w:t>
      </w:r>
      <w:r w:rsidRPr="0034072C">
        <w:rPr>
          <w:b/>
          <w:noProof/>
          <w:lang w:eastAsia="zh-CN"/>
        </w:rPr>
        <w:t xml:space="preserve">. </w:t>
      </w:r>
      <w:r w:rsidR="008F37DB">
        <w:rPr>
          <w:b/>
          <w:noProof/>
          <w:lang w:eastAsia="zh-CN"/>
        </w:rPr>
        <w:t>C</w:t>
      </w:r>
      <w:r w:rsidR="009015B4" w:rsidRPr="009B0933">
        <w:rPr>
          <w:b/>
          <w:noProof/>
          <w:lang w:eastAsia="zh-CN"/>
        </w:rPr>
        <w:t xml:space="preserve">onclusions </w:t>
      </w:r>
      <w:r w:rsidR="009015B4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Key issue 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 xml:space="preserve"> (KI#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)</w:t>
      </w:r>
    </w:p>
    <w:p w14:paraId="0F786728" w14:textId="77777777" w:rsidR="001C27A1" w:rsidRDefault="00362A67" w:rsidP="00362A67">
      <w:pPr>
        <w:spacing w:afterLines="50" w:after="120"/>
      </w:pPr>
      <w:r w:rsidRPr="00A65342">
        <w:rPr>
          <w:lang w:eastAsia="zh-CN"/>
        </w:rPr>
        <w:t>"</w:t>
      </w:r>
      <w:r w:rsidR="008E1938" w:rsidRPr="00A65342">
        <w:rPr>
          <w:i/>
        </w:rPr>
        <w:t>Key Issue #2: Identification, Subscription, Registration and Connection management</w:t>
      </w:r>
      <w:r w:rsidRPr="00A65342">
        <w:t xml:space="preserve">" covers the required </w:t>
      </w:r>
      <w:r w:rsidR="008E1938" w:rsidRPr="00A65342">
        <w:t>existing function</w:t>
      </w:r>
      <w:r w:rsidR="00936241" w:rsidRPr="00A65342">
        <w:t>s</w:t>
      </w:r>
      <w:r w:rsidR="008E1938" w:rsidRPr="00A65342">
        <w:t xml:space="preserve"> enhancement</w:t>
      </w:r>
      <w:r w:rsidR="0022455E" w:rsidRPr="00A65342">
        <w:t>s</w:t>
      </w:r>
      <w:r w:rsidR="008E1938" w:rsidRPr="00A65342">
        <w:t xml:space="preserve"> on both the UE and the network side</w:t>
      </w:r>
      <w:r w:rsidR="0022455E" w:rsidRPr="00A65342">
        <w:t>s</w:t>
      </w:r>
      <w:r w:rsidR="008E1938" w:rsidRPr="00A65342">
        <w:t xml:space="preserve"> for A</w:t>
      </w:r>
      <w:r w:rsidR="009015B4" w:rsidRPr="00A65342">
        <w:t>-</w:t>
      </w:r>
      <w:r w:rsidR="008E1938" w:rsidRPr="00A65342">
        <w:t>I</w:t>
      </w:r>
      <w:r w:rsidR="008E1938" w:rsidRPr="00A65342">
        <w:rPr>
          <w:rFonts w:hint="eastAsia"/>
          <w:lang w:eastAsia="zh-CN"/>
        </w:rPr>
        <w:t>o</w:t>
      </w:r>
      <w:r w:rsidR="008E1938" w:rsidRPr="00A65342">
        <w:t>T devices and services.</w:t>
      </w:r>
      <w:r w:rsidR="0084094E" w:rsidRPr="00A65342">
        <w:t xml:space="preserve"> </w:t>
      </w:r>
    </w:p>
    <w:p w14:paraId="46C2DDC1" w14:textId="731BF349" w:rsidR="00362A67" w:rsidRPr="00A65342" w:rsidRDefault="009015B4" w:rsidP="00362A67">
      <w:pPr>
        <w:spacing w:afterLines="50" w:after="120"/>
        <w:rPr>
          <w:lang w:eastAsia="zh-CN"/>
        </w:rPr>
      </w:pPr>
      <w:r w:rsidRPr="00A65342">
        <w:t xml:space="preserve">In </w:t>
      </w:r>
      <w:r w:rsidR="00490EE9">
        <w:t xml:space="preserve">the </w:t>
      </w:r>
      <w:r w:rsidRPr="00A65342">
        <w:t>conclusions</w:t>
      </w:r>
      <w:r w:rsidR="00362A67" w:rsidRPr="00A65342">
        <w:t xml:space="preserve">, </w:t>
      </w:r>
      <w:r w:rsidR="00FC0C8C" w:rsidRPr="00A65342">
        <w:t xml:space="preserve">Identifier and Identification Management conclusions </w:t>
      </w:r>
      <w:r w:rsidRPr="00A65342">
        <w:t>are captured:</w:t>
      </w:r>
    </w:p>
    <w:p w14:paraId="3CC20703" w14:textId="125126A4" w:rsidR="007804CF" w:rsidRPr="00A65342" w:rsidRDefault="00FC0C8C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is configured with a permanent </w:t>
      </w: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Identifier</w:t>
      </w:r>
      <w:r w:rsidR="00964C3F">
        <w:rPr>
          <w:lang w:eastAsia="zh-CN"/>
        </w:rPr>
        <w:t>.</w:t>
      </w:r>
    </w:p>
    <w:p w14:paraId="6B870914" w14:textId="4E442371" w:rsidR="001C27A1" w:rsidRDefault="00FC0C8C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Identifier structure</w:t>
      </w:r>
      <w:r w:rsidR="001C27A1">
        <w:rPr>
          <w:lang w:eastAsia="zh-CN"/>
        </w:rPr>
        <w:t xml:space="preserve"> and information fields to support </w:t>
      </w:r>
      <w:r w:rsidR="001C27A1" w:rsidRPr="001C27A1">
        <w:rPr>
          <w:lang w:eastAsia="zh-CN"/>
        </w:rPr>
        <w:t>assign</w:t>
      </w:r>
      <w:r w:rsidR="001C27A1">
        <w:rPr>
          <w:lang w:eastAsia="zh-CN"/>
        </w:rPr>
        <w:t>ment</w:t>
      </w:r>
      <w:r w:rsidR="001C27A1" w:rsidRPr="001C27A1">
        <w:rPr>
          <w:lang w:eastAsia="zh-CN"/>
        </w:rPr>
        <w:t xml:space="preserve"> by an operator or by a third party</w:t>
      </w:r>
      <w:r w:rsidR="00964C3F">
        <w:rPr>
          <w:lang w:eastAsia="zh-CN"/>
        </w:rPr>
        <w:t>.</w:t>
      </w:r>
    </w:p>
    <w:p w14:paraId="7A93C605" w14:textId="09BABBCF" w:rsidR="007804CF" w:rsidRPr="00A65342" w:rsidRDefault="001C27A1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 w:rsidRPr="001C27A1">
        <w:rPr>
          <w:lang w:eastAsia="zh-CN"/>
        </w:rPr>
        <w:t xml:space="preserve">The </w:t>
      </w: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Identifier</w:t>
      </w:r>
      <w:r w:rsidRPr="001C27A1">
        <w:rPr>
          <w:lang w:eastAsia="zh-CN"/>
        </w:rPr>
        <w:t xml:space="preserve"> is used to identify Ambient IoT Device and locate the corresponding authentication server</w:t>
      </w:r>
      <w:r w:rsidR="00964C3F">
        <w:rPr>
          <w:lang w:eastAsia="zh-CN"/>
        </w:rPr>
        <w:t>.</w:t>
      </w:r>
    </w:p>
    <w:p w14:paraId="1220960B" w14:textId="128D5DBF" w:rsidR="007804CF" w:rsidRPr="00A65342" w:rsidRDefault="001C27A1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>
        <w:rPr>
          <w:lang w:eastAsia="zh-CN"/>
        </w:rPr>
        <w:t>T</w:t>
      </w:r>
      <w:r w:rsidRPr="001C27A1">
        <w:rPr>
          <w:lang w:eastAsia="zh-CN"/>
        </w:rPr>
        <w:t xml:space="preserve">he </w:t>
      </w:r>
      <w:proofErr w:type="spellStart"/>
      <w:r w:rsidRPr="001C27A1">
        <w:rPr>
          <w:lang w:eastAsia="zh-CN"/>
        </w:rPr>
        <w:t>AIoT</w:t>
      </w:r>
      <w:proofErr w:type="spellEnd"/>
      <w:r w:rsidRPr="001C27A1">
        <w:rPr>
          <w:lang w:eastAsia="zh-CN"/>
        </w:rPr>
        <w:t xml:space="preserve"> device ID is globally unique</w:t>
      </w:r>
      <w:r w:rsidR="007804CF" w:rsidRPr="00A65342">
        <w:rPr>
          <w:lang w:eastAsia="zh-CN"/>
        </w:rPr>
        <w:t>.</w:t>
      </w:r>
    </w:p>
    <w:p w14:paraId="3B290572" w14:textId="5BC3A7F9" w:rsidR="001C27A1" w:rsidRDefault="001C27A1" w:rsidP="00362A67">
      <w:pPr>
        <w:spacing w:afterLines="50" w:after="120"/>
      </w:pPr>
      <w:r w:rsidRPr="001C27A1">
        <w:t xml:space="preserve">In </w:t>
      </w:r>
      <w:r w:rsidR="00964C3F">
        <w:t xml:space="preserve">the </w:t>
      </w:r>
      <w:r w:rsidRPr="001C27A1">
        <w:t>conclusions, Subscription Management conclusions are captured:</w:t>
      </w:r>
    </w:p>
    <w:p w14:paraId="3D3873F6" w14:textId="7C0FE900" w:rsidR="001C27A1" w:rsidRDefault="00B17A0D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 xml:space="preserve">The </w:t>
      </w:r>
      <w:proofErr w:type="spellStart"/>
      <w:r w:rsidRPr="00B17A0D">
        <w:rPr>
          <w:lang w:eastAsia="zh-CN"/>
        </w:rPr>
        <w:t>AIoT</w:t>
      </w:r>
      <w:proofErr w:type="spellEnd"/>
      <w:r w:rsidRPr="00B17A0D">
        <w:rPr>
          <w:lang w:eastAsia="zh-CN"/>
        </w:rPr>
        <w:t xml:space="preserve"> device may have operator’s subscription data in the network or stored external to the network</w:t>
      </w:r>
      <w:r w:rsidR="00964C3F">
        <w:rPr>
          <w:lang w:eastAsia="zh-CN"/>
        </w:rPr>
        <w:t>.</w:t>
      </w:r>
    </w:p>
    <w:p w14:paraId="222CFD45" w14:textId="5CD36FAE" w:rsidR="00870BD6" w:rsidRDefault="00870BD6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870BD6">
        <w:rPr>
          <w:lang w:eastAsia="zh-CN"/>
        </w:rPr>
        <w:t>Subscription data for an Ambient IoT Device is required in case the Ambient IoT Device is managed by the network</w:t>
      </w:r>
      <w:r>
        <w:rPr>
          <w:lang w:eastAsia="zh-CN"/>
        </w:rPr>
        <w:t>:</w:t>
      </w:r>
    </w:p>
    <w:p w14:paraId="4ABD64D3" w14:textId="096A9446" w:rsidR="007349EB" w:rsidRPr="00A65342" w:rsidRDefault="007349EB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B17A0D">
        <w:rPr>
          <w:lang w:eastAsia="zh-CN"/>
        </w:rPr>
        <w:t xml:space="preserve"> subscription data</w:t>
      </w:r>
      <w:r w:rsidRPr="007349EB">
        <w:rPr>
          <w:lang w:eastAsia="zh-CN"/>
        </w:rPr>
        <w:t xml:space="preserve"> is used by the AIOTF to check whether the device is subscribed</w:t>
      </w:r>
      <w:r w:rsidR="00964C3F">
        <w:rPr>
          <w:lang w:eastAsia="zh-CN"/>
        </w:rPr>
        <w:t>.</w:t>
      </w:r>
    </w:p>
    <w:p w14:paraId="39C57B5C" w14:textId="58C6EADD" w:rsidR="001C27A1" w:rsidRDefault="00B17A0D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B17A0D">
        <w:rPr>
          <w:lang w:eastAsia="zh-CN"/>
        </w:rPr>
        <w:t xml:space="preserve"> subscription data </w:t>
      </w:r>
      <w:r w:rsidRPr="00BA14F5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dedicated to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mbient IoT Devices, i.e.</w:t>
      </w:r>
      <w:r w:rsidR="00962AAD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different from UE subscription data</w:t>
      </w:r>
      <w:r w:rsidR="00964C3F">
        <w:rPr>
          <w:lang w:eastAsia="zh-CN"/>
        </w:rPr>
        <w:t>.</w:t>
      </w:r>
    </w:p>
    <w:p w14:paraId="2FBA5772" w14:textId="7516B1AE" w:rsidR="00870BD6" w:rsidRDefault="00B17A0D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proofErr w:type="spellStart"/>
      <w:r w:rsidRPr="00B17A0D">
        <w:rPr>
          <w:lang w:eastAsia="zh-CN"/>
        </w:rPr>
        <w:t>AIoT</w:t>
      </w:r>
      <w:proofErr w:type="spellEnd"/>
      <w:r w:rsidRPr="00B17A0D">
        <w:rPr>
          <w:lang w:eastAsia="zh-CN"/>
        </w:rPr>
        <w:t xml:space="preserve"> device subscription data contains at least a permanent Ambient IoT Device ID</w:t>
      </w:r>
      <w:r w:rsidR="00964C3F">
        <w:rPr>
          <w:lang w:eastAsia="zh-CN"/>
        </w:rPr>
        <w:t>.</w:t>
      </w:r>
    </w:p>
    <w:p w14:paraId="1051FDC7" w14:textId="001ADCD0" w:rsidR="00B17A0D" w:rsidRDefault="00964C3F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r>
        <w:rPr>
          <w:lang w:eastAsia="zh-CN"/>
        </w:rPr>
        <w:t>The s</w:t>
      </w:r>
      <w:r w:rsidRPr="00870BD6">
        <w:rPr>
          <w:lang w:eastAsia="zh-CN"/>
        </w:rPr>
        <w:t>ubscription data for an Ambient IoT Device</w:t>
      </w:r>
      <w:r>
        <w:rPr>
          <w:lang w:eastAsia="zh-CN"/>
        </w:rPr>
        <w:t xml:space="preserve"> is </w:t>
      </w:r>
      <w:r w:rsidR="00870BD6" w:rsidRPr="00870BD6">
        <w:rPr>
          <w:lang w:eastAsia="zh-CN"/>
        </w:rPr>
        <w:t xml:space="preserve">stored in the ADM (Ambient IoT Data Management), possibly together with UDR, which exclusively supports </w:t>
      </w:r>
      <w:proofErr w:type="spellStart"/>
      <w:r w:rsidR="00870BD6" w:rsidRPr="00870BD6">
        <w:rPr>
          <w:lang w:eastAsia="zh-CN"/>
        </w:rPr>
        <w:t>AIoT</w:t>
      </w:r>
      <w:proofErr w:type="spellEnd"/>
      <w:r w:rsidR="00870BD6" w:rsidRPr="00870BD6">
        <w:rPr>
          <w:lang w:eastAsia="zh-CN"/>
        </w:rPr>
        <w:t xml:space="preserve"> devices</w:t>
      </w:r>
      <w:r>
        <w:rPr>
          <w:lang w:eastAsia="zh-CN"/>
        </w:rPr>
        <w:t>.</w:t>
      </w:r>
      <w:r w:rsidR="00870BD6" w:rsidRPr="00870BD6">
        <w:rPr>
          <w:lang w:eastAsia="zh-CN"/>
        </w:rPr>
        <w:t xml:space="preserve"> </w:t>
      </w:r>
    </w:p>
    <w:p w14:paraId="3F89F91C" w14:textId="5F01CAEF" w:rsidR="00B17A0D" w:rsidRDefault="00B17A0D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>Subscription data for 3rd party AF is required</w:t>
      </w:r>
      <w:r w:rsidR="00962AAD">
        <w:rPr>
          <w:lang w:eastAsia="zh-CN"/>
        </w:rPr>
        <w:t xml:space="preserve"> and stored at </w:t>
      </w:r>
      <w:r w:rsidR="00964C3F">
        <w:rPr>
          <w:lang w:eastAsia="zh-CN"/>
        </w:rPr>
        <w:t xml:space="preserve">the </w:t>
      </w:r>
      <w:r w:rsidR="00962AAD">
        <w:rPr>
          <w:lang w:eastAsia="zh-CN"/>
        </w:rPr>
        <w:t>UDM</w:t>
      </w:r>
      <w:r>
        <w:rPr>
          <w:lang w:eastAsia="zh-CN"/>
        </w:rPr>
        <w:t>.</w:t>
      </w:r>
    </w:p>
    <w:p w14:paraId="5F16BB1C" w14:textId="77777777" w:rsidR="001C27A1" w:rsidRDefault="001C27A1" w:rsidP="00362A67">
      <w:pPr>
        <w:spacing w:afterLines="50" w:after="120"/>
      </w:pPr>
    </w:p>
    <w:p w14:paraId="7B0DB344" w14:textId="3E65CC05" w:rsidR="00112368" w:rsidRPr="0034072C" w:rsidRDefault="00112368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2.3</w:t>
      </w:r>
      <w:r w:rsidRPr="0034072C">
        <w:rPr>
          <w:b/>
          <w:noProof/>
          <w:lang w:eastAsia="zh-CN"/>
        </w:rPr>
        <w:t xml:space="preserve">. </w:t>
      </w:r>
      <w:r w:rsidR="00964C3F">
        <w:rPr>
          <w:b/>
          <w:noProof/>
          <w:lang w:eastAsia="zh-CN"/>
        </w:rPr>
        <w:t>C</w:t>
      </w:r>
      <w:r w:rsidR="00247402" w:rsidRPr="009B0933">
        <w:rPr>
          <w:b/>
          <w:noProof/>
          <w:lang w:eastAsia="zh-CN"/>
        </w:rPr>
        <w:t xml:space="preserve">onclusions </w:t>
      </w:r>
      <w:r w:rsidR="00247402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issue #3 (KI#3)</w:t>
      </w:r>
    </w:p>
    <w:p w14:paraId="70834A69" w14:textId="4F2D2A7E" w:rsidR="008F3C4F" w:rsidRDefault="00964C3F" w:rsidP="00D81669">
      <w:pPr>
        <w:spacing w:afterLines="50" w:after="120"/>
      </w:pPr>
      <w:r>
        <w:rPr>
          <w:lang w:eastAsia="zh-CN"/>
        </w:rPr>
        <w:t>The c</w:t>
      </w:r>
      <w:r w:rsidR="003A7F42" w:rsidRPr="003A7F42">
        <w:rPr>
          <w:lang w:eastAsia="zh-CN"/>
        </w:rPr>
        <w:t xml:space="preserve">onclusions for </w:t>
      </w:r>
      <w:r w:rsidR="00D81669" w:rsidRPr="00A65342">
        <w:rPr>
          <w:lang w:eastAsia="zh-CN"/>
        </w:rPr>
        <w:t>"</w:t>
      </w:r>
      <w:r w:rsidR="00577AE8" w:rsidRPr="00A65342">
        <w:rPr>
          <w:i/>
        </w:rPr>
        <w:t xml:space="preserve">Key Issue #3: Support of Ambient IoT Services </w:t>
      </w:r>
      <w:r w:rsidR="00D81669" w:rsidRPr="00A65342">
        <w:t xml:space="preserve">" </w:t>
      </w:r>
      <w:r w:rsidR="003A7F42">
        <w:t>include</w:t>
      </w:r>
      <w:r w:rsidR="008F3C4F">
        <w:t>:</w:t>
      </w:r>
    </w:p>
    <w:p w14:paraId="0B2BA2C0" w14:textId="65592D5E" w:rsidR="008F3C4F" w:rsidRDefault="00964C3F" w:rsidP="00D81669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Support</w:t>
      </w:r>
      <w:r w:rsidRPr="00A65342">
        <w:t xml:space="preserve"> </w:t>
      </w:r>
      <w:r w:rsidR="00E63EAF" w:rsidRPr="00A65342">
        <w:t xml:space="preserve">of information transfer for Ambient IoT services and related system functionality, including the information transfer for an Ambient IoT device and for a group of Ambient IoT </w:t>
      </w:r>
      <w:r w:rsidR="003A7F42">
        <w:t>d</w:t>
      </w:r>
      <w:r w:rsidR="00E63EAF" w:rsidRPr="00A65342">
        <w:t>evices</w:t>
      </w:r>
      <w:r>
        <w:t>.</w:t>
      </w:r>
    </w:p>
    <w:p w14:paraId="1020E8CA" w14:textId="11AD84EC" w:rsidR="008F3C4F" w:rsidRDefault="003A7F42" w:rsidP="00D81669">
      <w:pPr>
        <w:numPr>
          <w:ilvl w:val="0"/>
          <w:numId w:val="21"/>
        </w:numPr>
        <w:spacing w:afterLines="50" w:after="120"/>
        <w:rPr>
          <w:lang w:eastAsia="zh-CN"/>
        </w:rPr>
      </w:pPr>
      <w:r>
        <w:t>Ambient IoT services to be supported by the 5GC</w:t>
      </w:r>
      <w:r w:rsidR="008F3C4F">
        <w:t>:</w:t>
      </w:r>
    </w:p>
    <w:p w14:paraId="1FCBD182" w14:textId="292E5E32" w:rsidR="003A7F42" w:rsidRDefault="003A7F42" w:rsidP="003A7F42">
      <w:pPr>
        <w:numPr>
          <w:ilvl w:val="1"/>
          <w:numId w:val="21"/>
        </w:numPr>
        <w:spacing w:afterLines="50" w:after="120"/>
      </w:pPr>
      <w:r>
        <w:t>Inventory</w:t>
      </w:r>
      <w:r w:rsidR="00964C3F">
        <w:t>.</w:t>
      </w:r>
    </w:p>
    <w:p w14:paraId="4A447CD1" w14:textId="72E05EFB" w:rsidR="003A7F42" w:rsidRDefault="003A7F42" w:rsidP="003A7F42">
      <w:pPr>
        <w:numPr>
          <w:ilvl w:val="1"/>
          <w:numId w:val="21"/>
        </w:numPr>
        <w:spacing w:afterLines="50" w:after="120"/>
      </w:pPr>
      <w:r>
        <w:t>Read</w:t>
      </w:r>
      <w:r w:rsidR="00964C3F">
        <w:t>.</w:t>
      </w:r>
    </w:p>
    <w:p w14:paraId="026A75F5" w14:textId="76FDF9EC" w:rsidR="003A7F42" w:rsidRDefault="003A7F42" w:rsidP="003A7F42">
      <w:pPr>
        <w:numPr>
          <w:ilvl w:val="1"/>
          <w:numId w:val="21"/>
        </w:numPr>
        <w:spacing w:afterLines="50" w:after="120"/>
      </w:pPr>
      <w:r>
        <w:t>Write</w:t>
      </w:r>
      <w:r w:rsidR="00964C3F">
        <w:t>.</w:t>
      </w:r>
    </w:p>
    <w:p w14:paraId="493BE376" w14:textId="5CD149E6" w:rsidR="003A7F42" w:rsidRDefault="003A7F42" w:rsidP="003A7F42">
      <w:pPr>
        <w:numPr>
          <w:ilvl w:val="1"/>
          <w:numId w:val="21"/>
        </w:numPr>
        <w:spacing w:afterLines="50" w:after="120"/>
      </w:pPr>
      <w:r>
        <w:t>Disable</w:t>
      </w:r>
      <w:r w:rsidR="00964C3F">
        <w:t>.</w:t>
      </w:r>
    </w:p>
    <w:p w14:paraId="0676FBE1" w14:textId="5DA33A2E" w:rsidR="008324E1" w:rsidRDefault="003A7F42" w:rsidP="008324E1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3A7F42">
        <w:rPr>
          <w:lang w:eastAsia="zh-CN"/>
        </w:rPr>
        <w:t>New NEF service</w:t>
      </w:r>
      <w:r w:rsidR="001019E7" w:rsidRPr="001019E7">
        <w:t xml:space="preserve"> </w:t>
      </w:r>
      <w:r w:rsidR="001019E7" w:rsidRPr="001019E7">
        <w:rPr>
          <w:lang w:eastAsia="zh-CN"/>
        </w:rPr>
        <w:t>API and new AIOTF service API</w:t>
      </w:r>
      <w:r w:rsidRPr="003A7F42">
        <w:rPr>
          <w:lang w:eastAsia="zh-CN"/>
        </w:rPr>
        <w:t xml:space="preserve"> to support the </w:t>
      </w:r>
      <w:proofErr w:type="spellStart"/>
      <w:r w:rsidRPr="003A7F42">
        <w:rPr>
          <w:lang w:eastAsia="zh-CN"/>
        </w:rPr>
        <w:t>AIoT</w:t>
      </w:r>
      <w:proofErr w:type="spellEnd"/>
      <w:r w:rsidRPr="003A7F42">
        <w:rPr>
          <w:lang w:eastAsia="zh-CN"/>
        </w:rPr>
        <w:t xml:space="preserve"> services will be defined</w:t>
      </w:r>
      <w:r w:rsidR="008324E1">
        <w:rPr>
          <w:lang w:eastAsia="zh-CN"/>
        </w:rPr>
        <w:t>, including:</w:t>
      </w:r>
    </w:p>
    <w:p w14:paraId="7E05C986" w14:textId="59FBCCBA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Inventory</w:t>
      </w:r>
      <w:r w:rsidR="001019E7">
        <w:rPr>
          <w:lang w:eastAsia="zh-CN"/>
        </w:rPr>
        <w:t>.</w:t>
      </w:r>
    </w:p>
    <w:p w14:paraId="46D99C08" w14:textId="2BE9E97E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Read</w:t>
      </w:r>
      <w:r w:rsidR="001019E7">
        <w:rPr>
          <w:lang w:eastAsia="zh-CN"/>
        </w:rPr>
        <w:t>.</w:t>
      </w:r>
    </w:p>
    <w:p w14:paraId="2E4AF82B" w14:textId="47AF4C28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Write</w:t>
      </w:r>
      <w:r w:rsidR="001019E7">
        <w:rPr>
          <w:lang w:eastAsia="zh-CN"/>
        </w:rPr>
        <w:t>.</w:t>
      </w:r>
    </w:p>
    <w:p w14:paraId="211D6CEB" w14:textId="2B097C04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Permanent disable</w:t>
      </w:r>
      <w:r w:rsidR="001019E7">
        <w:rPr>
          <w:lang w:eastAsia="zh-CN"/>
        </w:rPr>
        <w:t>.</w:t>
      </w:r>
    </w:p>
    <w:p w14:paraId="30ACAC2E" w14:textId="77777777" w:rsidR="008324E1" w:rsidRDefault="008324E1" w:rsidP="008324E1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Procedures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are:</w:t>
      </w:r>
    </w:p>
    <w:p w14:paraId="5AECF17A" w14:textId="25E764FF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Inventory procedure</w:t>
      </w:r>
      <w:r w:rsidR="001019E7">
        <w:rPr>
          <w:lang w:eastAsia="zh-CN"/>
        </w:rPr>
        <w:t>.</w:t>
      </w:r>
    </w:p>
    <w:p w14:paraId="2F4C3348" w14:textId="391A3F50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Command procedure</w:t>
      </w:r>
      <w:r w:rsidR="001019E7">
        <w:rPr>
          <w:lang w:eastAsia="zh-CN"/>
        </w:rPr>
        <w:t xml:space="preserve"> </w:t>
      </w:r>
      <w:r w:rsidR="001019E7" w:rsidRPr="001019E7">
        <w:rPr>
          <w:lang w:eastAsia="zh-CN"/>
        </w:rPr>
        <w:t>(e.g., read, write, disable)</w:t>
      </w:r>
      <w:r w:rsidR="001019E7">
        <w:rPr>
          <w:lang w:eastAsia="zh-CN"/>
        </w:rPr>
        <w:t>.</w:t>
      </w:r>
    </w:p>
    <w:p w14:paraId="226F8120" w14:textId="77777777" w:rsidR="007F5B54" w:rsidRDefault="007F5B54" w:rsidP="007F5B54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The AF provides the following:</w:t>
      </w:r>
    </w:p>
    <w:p w14:paraId="7A522339" w14:textId="3EFBAE23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 w:hint="eastAsia"/>
          <w:noProof/>
          <w:lang w:eastAsia="ko-KR"/>
        </w:rPr>
        <w:t>Information about AIoT services</w:t>
      </w:r>
      <w:r w:rsidR="001019E7">
        <w:rPr>
          <w:rFonts w:eastAsiaTheme="minorEastAsia"/>
          <w:noProof/>
          <w:lang w:eastAsia="ko-KR"/>
        </w:rPr>
        <w:t>.</w:t>
      </w:r>
    </w:p>
    <w:p w14:paraId="77737E34" w14:textId="585458E5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 w:hint="eastAsia"/>
          <w:noProof/>
          <w:lang w:eastAsia="ko-KR"/>
        </w:rPr>
        <w:t>Information to be used for AIoT reader selection</w:t>
      </w:r>
      <w:r w:rsidR="001019E7">
        <w:rPr>
          <w:rFonts w:eastAsiaTheme="minorEastAsia"/>
          <w:noProof/>
          <w:lang w:eastAsia="ko-KR"/>
        </w:rPr>
        <w:t>.</w:t>
      </w:r>
    </w:p>
    <w:p w14:paraId="5D5DE62F" w14:textId="36E31D69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/>
          <w:noProof/>
          <w:lang w:eastAsia="ko-KR"/>
        </w:rPr>
        <w:t>Optionally</w:t>
      </w:r>
      <w:r w:rsidRPr="00A16C4C">
        <w:rPr>
          <w:rFonts w:eastAsiaTheme="minorEastAsia" w:hint="eastAsia"/>
          <w:noProof/>
          <w:lang w:eastAsia="ko-KR"/>
        </w:rPr>
        <w:t>, Information about the target AIoT device(s)</w:t>
      </w:r>
      <w:r w:rsidR="001019E7">
        <w:rPr>
          <w:rFonts w:eastAsiaTheme="minorEastAsia"/>
          <w:noProof/>
          <w:lang w:eastAsia="ko-KR"/>
        </w:rPr>
        <w:t>.</w:t>
      </w:r>
    </w:p>
    <w:p w14:paraId="72DD7CB1" w14:textId="27CE4D3D" w:rsidR="008324E1" w:rsidRPr="00A65342" w:rsidRDefault="007F5B54" w:rsidP="00742E92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83907">
        <w:rPr>
          <w:rFonts w:eastAsiaTheme="minorEastAsia"/>
          <w:noProof/>
          <w:lang w:eastAsia="ko-KR"/>
        </w:rPr>
        <w:t>Optionally</w:t>
      </w:r>
      <w:r w:rsidRPr="00A83907">
        <w:rPr>
          <w:rFonts w:eastAsiaTheme="minorEastAsia" w:hint="eastAsia"/>
          <w:noProof/>
          <w:lang w:eastAsia="ko-KR"/>
        </w:rPr>
        <w:t xml:space="preserve">, </w:t>
      </w:r>
      <w:r w:rsidRPr="00A16C4C">
        <w:rPr>
          <w:rFonts w:eastAsiaTheme="minorEastAsia"/>
          <w:noProof/>
          <w:lang w:eastAsia="ko-KR"/>
        </w:rPr>
        <w:t>Information to be used for resource allocation</w:t>
      </w:r>
      <w:r w:rsidR="003A7F42">
        <w:rPr>
          <w:lang w:eastAsia="zh-CN"/>
        </w:rPr>
        <w:t>.</w:t>
      </w:r>
    </w:p>
    <w:p w14:paraId="49F41D84" w14:textId="7365B78D" w:rsidR="00E63EAF" w:rsidRDefault="00E63EAF" w:rsidP="00D81669">
      <w:pPr>
        <w:spacing w:afterLines="50" w:after="120"/>
      </w:pPr>
    </w:p>
    <w:p w14:paraId="3268B96F" w14:textId="2C5D8006" w:rsidR="002A188E" w:rsidRDefault="00DF66A4" w:rsidP="0053287F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lastRenderedPageBreak/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F83294">
        <w:rPr>
          <w:noProof/>
          <w:sz w:val="21"/>
          <w:szCs w:val="21"/>
          <w:lang w:eastAsia="zh-CN"/>
        </w:rPr>
        <w:t>3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F83294">
        <w:rPr>
          <w:noProof/>
          <w:sz w:val="21"/>
          <w:szCs w:val="21"/>
          <w:lang w:eastAsia="zh-CN"/>
        </w:rPr>
        <w:t>Analysis on potential stage 3 work in CT</w:t>
      </w:r>
    </w:p>
    <w:p w14:paraId="769E9B35" w14:textId="16C0F946" w:rsidR="006120BF" w:rsidRPr="00A65342" w:rsidRDefault="006120BF" w:rsidP="006120BF">
      <w:pPr>
        <w:spacing w:afterLines="50" w:after="120"/>
        <w:rPr>
          <w:lang w:eastAsia="zh-CN"/>
        </w:rPr>
      </w:pPr>
      <w:r w:rsidRPr="00A65342">
        <w:rPr>
          <w:noProof/>
          <w:lang w:eastAsia="zh-CN"/>
        </w:rPr>
        <w:t>B</w:t>
      </w:r>
      <w:r w:rsidR="00F83294" w:rsidRPr="00A65342">
        <w:rPr>
          <w:noProof/>
          <w:lang w:eastAsia="zh-CN"/>
        </w:rPr>
        <w:t>ased on</w:t>
      </w:r>
      <w:r w:rsidR="00BF693C">
        <w:rPr>
          <w:noProof/>
          <w:lang w:eastAsia="zh-CN"/>
        </w:rPr>
        <w:t xml:space="preserve"> approved RAN WID, endorsed SA2 WID and</w:t>
      </w:r>
      <w:r w:rsidR="00F83294" w:rsidRPr="00A65342">
        <w:rPr>
          <w:noProof/>
          <w:lang w:eastAsia="zh-CN"/>
        </w:rPr>
        <w:t xml:space="preserve"> </w:t>
      </w:r>
      <w:r w:rsidRPr="00A65342">
        <w:rPr>
          <w:noProof/>
          <w:lang w:eastAsia="zh-CN"/>
        </w:rPr>
        <w:t xml:space="preserve">23.700-13 content including </w:t>
      </w:r>
      <w:r w:rsidR="00F83294" w:rsidRPr="00A65342">
        <w:rPr>
          <w:noProof/>
          <w:lang w:eastAsia="zh-CN"/>
        </w:rPr>
        <w:t xml:space="preserve">the </w:t>
      </w:r>
      <w:r w:rsidRPr="00A65342">
        <w:rPr>
          <w:noProof/>
          <w:lang w:eastAsia="zh-CN"/>
        </w:rPr>
        <w:t>Interim conclusions,</w:t>
      </w:r>
      <w:r w:rsidR="00512AAA" w:rsidRPr="00A65342">
        <w:rPr>
          <w:noProof/>
          <w:lang w:eastAsia="zh-CN"/>
        </w:rPr>
        <w:t xml:space="preserve"> </w:t>
      </w:r>
      <w:r w:rsidR="00F83294" w:rsidRPr="00A65342">
        <w:rPr>
          <w:noProof/>
          <w:lang w:eastAsia="zh-CN"/>
        </w:rPr>
        <w:t>potential required stage 3 work in CT</w:t>
      </w:r>
      <w:r w:rsidR="00512AAA" w:rsidRPr="00A65342">
        <w:rPr>
          <w:noProof/>
          <w:lang w:eastAsia="zh-CN"/>
        </w:rPr>
        <w:t xml:space="preserve"> WGs</w:t>
      </w:r>
      <w:r w:rsidRPr="00A65342">
        <w:rPr>
          <w:noProof/>
          <w:lang w:eastAsia="zh-CN"/>
        </w:rPr>
        <w:t xml:space="preserve"> can be estimated for</w:t>
      </w:r>
      <w:r w:rsidR="00F83294" w:rsidRPr="00A65342">
        <w:rPr>
          <w:noProof/>
          <w:lang w:eastAsia="zh-CN"/>
        </w:rPr>
        <w:t xml:space="preserve"> CT work planning</w:t>
      </w:r>
      <w:r w:rsidRPr="00A65342">
        <w:rPr>
          <w:noProof/>
          <w:lang w:eastAsia="zh-CN"/>
        </w:rPr>
        <w:t xml:space="preserve"> and as input to a CT WID to be agreed after approval of a SA2 WID</w:t>
      </w:r>
      <w:r w:rsidR="00F83294" w:rsidRPr="00A65342">
        <w:rPr>
          <w:noProof/>
          <w:lang w:eastAsia="zh-CN"/>
        </w:rPr>
        <w:t>.</w:t>
      </w:r>
    </w:p>
    <w:p w14:paraId="3DB52FD3" w14:textId="73851CD7" w:rsidR="009D285E" w:rsidRDefault="009D285E" w:rsidP="0053287F">
      <w:pPr>
        <w:spacing w:afterLines="50" w:after="120"/>
        <w:rPr>
          <w:lang w:eastAsia="zh-CN"/>
        </w:rPr>
      </w:pPr>
    </w:p>
    <w:p w14:paraId="6AF876F5" w14:textId="4D4D4A8B" w:rsidR="006C08DD" w:rsidRDefault="006C08DD" w:rsidP="006C08DD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6120BF">
        <w:rPr>
          <w:lang w:eastAsia="zh-CN"/>
        </w:rPr>
        <w:t>1</w:t>
      </w:r>
      <w:r>
        <w:rPr>
          <w:lang w:eastAsia="zh-CN"/>
        </w:rPr>
        <w:t>. Initial a</w:t>
      </w:r>
      <w:r w:rsidRPr="006C08DD">
        <w:rPr>
          <w:lang w:eastAsia="zh-CN"/>
        </w:rPr>
        <w:t>nalysis on potential stage 3 work in 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651"/>
        <w:gridCol w:w="4499"/>
        <w:gridCol w:w="1180"/>
      </w:tblGrid>
      <w:tr w:rsidR="00536ADF" w:rsidRPr="00362279" w14:paraId="3C16045D" w14:textId="77777777" w:rsidTr="006F5E1D">
        <w:tc>
          <w:tcPr>
            <w:tcW w:w="1525" w:type="dxa"/>
            <w:shd w:val="clear" w:color="auto" w:fill="FFC000"/>
            <w:vAlign w:val="center"/>
          </w:tcPr>
          <w:p w14:paraId="58F895E1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31513B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2651" w:type="dxa"/>
            <w:shd w:val="clear" w:color="auto" w:fill="FFC000"/>
            <w:vAlign w:val="center"/>
          </w:tcPr>
          <w:p w14:paraId="539AC2C3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ummary of SA2 solutions</w:t>
            </w:r>
          </w:p>
        </w:tc>
        <w:tc>
          <w:tcPr>
            <w:tcW w:w="4499" w:type="dxa"/>
            <w:shd w:val="clear" w:color="auto" w:fill="FFC000"/>
            <w:vAlign w:val="center"/>
          </w:tcPr>
          <w:p w14:paraId="732E8D80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P</w:t>
            </w:r>
            <w:r w:rsidRPr="006C08DD">
              <w:rPr>
                <w:lang w:eastAsia="zh-CN"/>
              </w:rPr>
              <w:t>otential stage 3 work</w:t>
            </w:r>
          </w:p>
        </w:tc>
        <w:tc>
          <w:tcPr>
            <w:tcW w:w="1180" w:type="dxa"/>
            <w:shd w:val="clear" w:color="auto" w:fill="FFC000"/>
            <w:vAlign w:val="center"/>
          </w:tcPr>
          <w:p w14:paraId="5BF75F75" w14:textId="77777777" w:rsidR="00536ADF" w:rsidRDefault="00536ADF" w:rsidP="00362279">
            <w:pPr>
              <w:spacing w:afterLines="5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mpacted CT WG</w:t>
            </w:r>
          </w:p>
        </w:tc>
      </w:tr>
      <w:tr w:rsidR="006F5E1D" w:rsidRPr="00362279" w14:paraId="1E2A8221" w14:textId="77777777" w:rsidTr="006F5E1D">
        <w:tc>
          <w:tcPr>
            <w:tcW w:w="1525" w:type="dxa"/>
            <w:shd w:val="clear" w:color="auto" w:fill="auto"/>
            <w:vAlign w:val="center"/>
          </w:tcPr>
          <w:p w14:paraId="33B23D1A" w14:textId="77777777" w:rsidR="006F5E1D" w:rsidRPr="005118CC" w:rsidRDefault="006F5E1D" w:rsidP="00256D5B">
            <w:pPr>
              <w:spacing w:afterLines="50" w:after="120"/>
              <w:rPr>
                <w:lang w:eastAsia="zh-CN"/>
              </w:rPr>
            </w:pPr>
            <w:r w:rsidRPr="005C2A01">
              <w:t xml:space="preserve">Key Issue #1: </w:t>
            </w:r>
            <w:r w:rsidRPr="005C2A01">
              <w:rPr>
                <w:lang w:eastAsia="zh-CN"/>
              </w:rPr>
              <w:t>Architecture support of Ambient IoT</w:t>
            </w:r>
            <w:r w:rsidRPr="005C2A01">
              <w:t xml:space="preserve"> Devices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547BFBF3" w14:textId="34E45521" w:rsidR="006120BF" w:rsidRDefault="006120BF" w:rsidP="00256D5B">
            <w:pPr>
              <w:numPr>
                <w:ilvl w:val="0"/>
                <w:numId w:val="1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962AAD" w:rsidRPr="00BB3F98">
              <w:rPr>
                <w:lang w:eastAsia="zh-CN"/>
              </w:rPr>
              <w:t>Topology 1 (Direct interface option and Indirect interface option)</w:t>
            </w:r>
            <w:r w:rsidR="00962AAD">
              <w:rPr>
                <w:lang w:eastAsia="zh-CN"/>
              </w:rPr>
              <w:t xml:space="preserve"> </w:t>
            </w:r>
            <w:r w:rsidR="00256D5B">
              <w:rPr>
                <w:lang w:eastAsia="zh-CN"/>
              </w:rPr>
              <w:t>architecture solution alternative</w:t>
            </w:r>
            <w:r>
              <w:rPr>
                <w:lang w:eastAsia="zh-CN"/>
              </w:rPr>
              <w:t>;</w:t>
            </w:r>
          </w:p>
          <w:p w14:paraId="4C973E4E" w14:textId="41EC2547" w:rsidR="006F5E1D" w:rsidRPr="005C2A01" w:rsidRDefault="006120BF" w:rsidP="00256D5B">
            <w:pPr>
              <w:numPr>
                <w:ilvl w:val="0"/>
                <w:numId w:val="1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Addition of AI</w:t>
            </w:r>
            <w:r w:rsidR="00130841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r w:rsidR="006F5E1D" w:rsidRPr="005C2A01">
              <w:rPr>
                <w:lang w:eastAsia="zh-CN"/>
              </w:rPr>
              <w:t>.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2694ADC9" w14:textId="4819B010" w:rsidR="006F5E1D" w:rsidRPr="00D92962" w:rsidRDefault="006120BF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6F5E1D" w:rsidRPr="005C2A01">
              <w:rPr>
                <w:lang w:eastAsia="zh-CN"/>
              </w:rPr>
              <w:t xml:space="preserve"> new 5GC NF with new interfaces </w:t>
            </w:r>
            <w:r>
              <w:rPr>
                <w:lang w:eastAsia="zh-CN"/>
              </w:rPr>
              <w:t>to</w:t>
            </w:r>
            <w:r w:rsidR="006F5E1D" w:rsidRPr="005C2A01">
              <w:rPr>
                <w:lang w:eastAsia="zh-CN"/>
              </w:rPr>
              <w:t xml:space="preserve"> other existing NFs, hence stage 3 function definition and protocol definition</w:t>
            </w:r>
            <w:r>
              <w:rPr>
                <w:lang w:eastAsia="zh-CN"/>
              </w:rPr>
              <w:t>(s)</w:t>
            </w:r>
            <w:r w:rsidR="006F5E1D" w:rsidRPr="005C2A01">
              <w:rPr>
                <w:lang w:eastAsia="zh-CN"/>
              </w:rPr>
              <w:t xml:space="preserve"> are requir</w:t>
            </w:r>
            <w:r w:rsidR="006F5E1D" w:rsidRPr="00D92962">
              <w:rPr>
                <w:lang w:eastAsia="zh-CN"/>
              </w:rPr>
              <w:t>ed.</w:t>
            </w:r>
          </w:p>
          <w:p w14:paraId="76D5E03A" w14:textId="1B5EF05C" w:rsidR="009B0312" w:rsidRPr="00742E92" w:rsidRDefault="009B0312" w:rsidP="009B0312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 w:rsidRPr="00742E92">
              <w:rPr>
                <w:rFonts w:eastAsia="DengXian"/>
                <w:lang w:eastAsia="zh-CN"/>
              </w:rPr>
              <w:t xml:space="preserve">A new </w:t>
            </w:r>
            <w:proofErr w:type="spellStart"/>
            <w:r w:rsidRPr="00742E92">
              <w:rPr>
                <w:rFonts w:eastAsia="DengXian"/>
                <w:lang w:eastAsia="zh-CN"/>
              </w:rPr>
              <w:t>AIoT</w:t>
            </w:r>
            <w:proofErr w:type="spellEnd"/>
            <w:r w:rsidRPr="00742E92">
              <w:rPr>
                <w:rFonts w:eastAsia="DengXian"/>
                <w:lang w:eastAsia="zh-CN"/>
              </w:rPr>
              <w:t xml:space="preserve"> NAS protocol needs to be defined to support Inventory Response and Command (e.g. Read and Write) Request and Response between the </w:t>
            </w:r>
            <w:proofErr w:type="spellStart"/>
            <w:r w:rsidRPr="00742E92">
              <w:rPr>
                <w:rFonts w:eastAsia="DengXian"/>
                <w:lang w:eastAsia="zh-CN"/>
              </w:rPr>
              <w:t>AIoT</w:t>
            </w:r>
            <w:proofErr w:type="spellEnd"/>
            <w:r w:rsidRPr="00742E92">
              <w:rPr>
                <w:rFonts w:eastAsia="DengXian"/>
                <w:lang w:eastAsia="zh-CN"/>
              </w:rPr>
              <w:t xml:space="preserve"> Device and the AI</w:t>
            </w:r>
            <w:r w:rsidR="00130841">
              <w:rPr>
                <w:rFonts w:eastAsia="DengXian"/>
                <w:lang w:eastAsia="zh-CN"/>
              </w:rPr>
              <w:t>O</w:t>
            </w:r>
            <w:r w:rsidRPr="00742E92">
              <w:rPr>
                <w:rFonts w:eastAsia="DengXian"/>
                <w:lang w:eastAsia="zh-CN"/>
              </w:rPr>
              <w:t>TF.</w:t>
            </w:r>
          </w:p>
          <w:p w14:paraId="04A1B10C" w14:textId="5C1239E6" w:rsidR="008C3BF5" w:rsidRPr="00D92962" w:rsidRDefault="008C3BF5" w:rsidP="008C3BF5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5C2A01">
              <w:rPr>
                <w:lang w:eastAsia="zh-CN"/>
              </w:rPr>
              <w:t xml:space="preserve"> new </w:t>
            </w:r>
            <w:r>
              <w:rPr>
                <w:lang w:eastAsia="zh-CN"/>
              </w:rPr>
              <w:t xml:space="preserve">NEF API needs to be defined to support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services exposure</w:t>
            </w:r>
            <w:r w:rsidRPr="005C2A01">
              <w:rPr>
                <w:lang w:eastAsia="zh-CN"/>
              </w:rPr>
              <w:t xml:space="preserve">, hence stage 3 </w:t>
            </w:r>
            <w:r>
              <w:rPr>
                <w:lang w:eastAsia="zh-CN"/>
              </w:rPr>
              <w:t>API</w:t>
            </w:r>
            <w:r w:rsidRPr="005C2A01">
              <w:rPr>
                <w:lang w:eastAsia="zh-CN"/>
              </w:rPr>
              <w:t xml:space="preserve"> definition and protocol definition</w:t>
            </w:r>
            <w:r>
              <w:rPr>
                <w:lang w:eastAsia="zh-CN"/>
              </w:rPr>
              <w:t>(s)</w:t>
            </w:r>
            <w:r w:rsidRPr="005C2A01">
              <w:rPr>
                <w:lang w:eastAsia="zh-CN"/>
              </w:rPr>
              <w:t xml:space="preserve"> are requir</w:t>
            </w:r>
            <w:r w:rsidRPr="00D92962">
              <w:rPr>
                <w:lang w:eastAsia="zh-CN"/>
              </w:rPr>
              <w:t>ed.</w:t>
            </w:r>
          </w:p>
          <w:p w14:paraId="4478A6EC" w14:textId="77777777" w:rsidR="006F5E1D" w:rsidRDefault="006120BF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F5E1D" w:rsidRPr="005C2A01">
              <w:rPr>
                <w:lang w:eastAsia="zh-CN"/>
              </w:rPr>
              <w:t>nhance</w:t>
            </w:r>
            <w:r>
              <w:rPr>
                <w:lang w:eastAsia="zh-CN"/>
              </w:rPr>
              <w:t>ment</w:t>
            </w:r>
            <w:r w:rsidR="006F5E1D" w:rsidRPr="005C2A01">
              <w:rPr>
                <w:lang w:eastAsia="zh-CN"/>
              </w:rPr>
              <w:t xml:space="preserve"> the existing AMF functions, hence stage 3 function enhancement and protocol enhancement are required.</w:t>
            </w:r>
          </w:p>
          <w:p w14:paraId="044ECE6C" w14:textId="36A29C45" w:rsidR="0038556A" w:rsidRDefault="0038556A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Enhancement to the </w:t>
            </w:r>
            <w:r>
              <w:t>PCC framework (i.e., SM/AM/UE policy management) and the related UDR Policy/Application/Exposure Data management framework to support Ambient IoT services related policy and charging control.</w:t>
            </w:r>
          </w:p>
          <w:p w14:paraId="7B25E111" w14:textId="63C1F666" w:rsidR="0038556A" w:rsidRPr="005118CC" w:rsidRDefault="0038556A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t>Enhancements to the Network Analytics framework to support Ambient IoT services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75CA8D" w14:textId="7777777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39E8563E" w14:textId="7777777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25D6027F" w14:textId="02D8BFD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</w:tc>
      </w:tr>
      <w:tr w:rsidR="00412B1D" w:rsidRPr="00362279" w14:paraId="052A27E8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5FCEE41C" w14:textId="77777777" w:rsidR="00412B1D" w:rsidRPr="00362279" w:rsidRDefault="00412B1D" w:rsidP="00256D5B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>Identification, Subscription, Registration and Connection management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1F11E1E3" w14:textId="77777777" w:rsidR="00412B1D" w:rsidRPr="00A23BA7" w:rsidRDefault="00F12ECF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#1: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ID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0C138188" w14:textId="77777777" w:rsidR="00412B1D" w:rsidRPr="00BF693C" w:rsidRDefault="00DD3E7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Stage 2 </w:t>
            </w:r>
            <w:r w:rsidR="00AF0848" w:rsidRPr="00BF693C">
              <w:rPr>
                <w:lang w:eastAsia="zh-CN"/>
              </w:rPr>
              <w:t>work on identification</w:t>
            </w:r>
            <w:r w:rsidR="00AF0848" w:rsidRPr="00BF693C">
              <w:rPr>
                <w:rFonts w:hint="eastAsia"/>
                <w:lang w:eastAsia="zh-CN"/>
              </w:rPr>
              <w:t xml:space="preserve"> </w:t>
            </w:r>
            <w:r w:rsidR="00AF0848" w:rsidRPr="00BF693C">
              <w:rPr>
                <w:lang w:eastAsia="zh-CN"/>
              </w:rPr>
              <w:t>(TS 23.003) should be updated to cover the A-IoT device ID</w:t>
            </w:r>
            <w:r w:rsidR="008714FE" w:rsidRPr="00BF693C">
              <w:rPr>
                <w:lang w:eastAsia="zh-CN"/>
              </w:rPr>
              <w:t xml:space="preserve"> format definition.</w:t>
            </w:r>
          </w:p>
          <w:p w14:paraId="635CFD7E" w14:textId="77777777" w:rsidR="00AF0848" w:rsidRPr="00BF693C" w:rsidRDefault="00AF0848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allocation, transport and use of A-IoT device ID.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75C8BB" w14:textId="77777777" w:rsidR="003657A9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</w:t>
            </w:r>
            <w:r w:rsidR="00667CFF" w:rsidRPr="00BF693C">
              <w:rPr>
                <w:lang w:eastAsia="zh-CN"/>
              </w:rPr>
              <w:t>1</w:t>
            </w:r>
          </w:p>
          <w:p w14:paraId="1EA26E60" w14:textId="77777777" w:rsidR="003657A9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58711471" w14:textId="77777777" w:rsidR="00412B1D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  <w:r w:rsidR="003657A9" w:rsidRPr="00BF693C">
              <w:rPr>
                <w:lang w:eastAsia="zh-CN"/>
              </w:rPr>
              <w:t xml:space="preserve"> </w:t>
            </w:r>
            <w:r w:rsidRPr="00BF693C">
              <w:rPr>
                <w:lang w:eastAsia="zh-CN"/>
              </w:rPr>
              <w:t>(potential)</w:t>
            </w:r>
          </w:p>
        </w:tc>
      </w:tr>
      <w:tr w:rsidR="00412B1D" w:rsidRPr="00362279" w14:paraId="6C663AC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3D4999D7" w14:textId="77777777" w:rsidR="00412B1D" w:rsidRDefault="00412B1D" w:rsidP="00256D5B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4B9FAD8A" w14:textId="77777777" w:rsidR="00412B1D" w:rsidRPr="00A23BA7" w:rsidRDefault="00F12ECF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2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subscription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7D15834" w14:textId="77777777" w:rsidR="00412B1D" w:rsidRPr="00BF693C" w:rsidRDefault="00F97E7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A-IoT device subscription data definition, transport and use in case of the A-IoT device subscription data is stored in mobile network.</w:t>
            </w:r>
          </w:p>
          <w:p w14:paraId="4531B143" w14:textId="77777777" w:rsidR="00D3038A" w:rsidRPr="00BF693C" w:rsidRDefault="00D3038A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network layer security mechanism based on A-IoT device subscription data stored in mobile network</w:t>
            </w:r>
            <w:r w:rsidR="00881475" w:rsidRPr="00BF693C">
              <w:rPr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6A202C" w14:textId="77777777" w:rsidR="004F31EE" w:rsidRPr="00BF693C" w:rsidRDefault="004F31E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686100BD" w14:textId="77777777" w:rsidR="004F31EE" w:rsidRPr="00BF693C" w:rsidRDefault="004F31E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T4</w:t>
            </w:r>
          </w:p>
        </w:tc>
      </w:tr>
      <w:tr w:rsidR="00185529" w:rsidRPr="00362279" w14:paraId="7B188D31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4D49C83F" w14:textId="77777777" w:rsidR="00185529" w:rsidRPr="00362279" w:rsidRDefault="00185529" w:rsidP="00256D5B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293EB4F" w14:textId="77777777" w:rsidR="00185529" w:rsidRPr="00A23BA7" w:rsidRDefault="00185529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data transfer between the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network/application server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1FB7080C" w14:textId="3D5D1016" w:rsidR="00185529" w:rsidRPr="00BF693C" w:rsidRDefault="0018552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Stage 3 work on protocol definition between A-I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device and the network.</w:t>
            </w:r>
          </w:p>
          <w:p w14:paraId="4BBC7FBD" w14:textId="69A37879" w:rsidR="00185529" w:rsidRPr="00BF693C" w:rsidRDefault="0018552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Stage 3 work on protocol definition between new </w:t>
            </w:r>
            <w:r w:rsidR="00DC3740" w:rsidRPr="00BF693C">
              <w:rPr>
                <w:lang w:eastAsia="zh-CN"/>
              </w:rPr>
              <w:t>A-IoT NF</w:t>
            </w:r>
            <w:r w:rsidRPr="00BF693C">
              <w:rPr>
                <w:lang w:eastAsia="zh-CN"/>
              </w:rPr>
              <w:t xml:space="preserve"> and other existing NFs.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7C4098" w14:textId="77777777" w:rsidR="00185529" w:rsidRPr="00BF693C" w:rsidRDefault="00185529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7D200406" w14:textId="479D3F79" w:rsidR="00BB7287" w:rsidRPr="00BF693C" w:rsidRDefault="00185529" w:rsidP="00BB7287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3B746377" w14:textId="648ADE34" w:rsidR="00185529" w:rsidRPr="00BF693C" w:rsidRDefault="00185529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</w:tc>
      </w:tr>
      <w:tr w:rsidR="00AC2E7C" w:rsidRPr="00362279" w14:paraId="59C2F5A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77ED7D25" w14:textId="77777777" w:rsidR="00AC2E7C" w:rsidRPr="00440706" w:rsidRDefault="00AC2E7C" w:rsidP="00256D5B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6CE6E774" w14:textId="77777777" w:rsidR="00AC2E7C" w:rsidRDefault="00AC2E7C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definition</w:t>
            </w:r>
          </w:p>
          <w:p w14:paraId="714A4672" w14:textId="77777777" w:rsidR="00AC2E7C" w:rsidRPr="00A23BA7" w:rsidRDefault="00AC2E7C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 to the AF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97D869D" w14:textId="77777777" w:rsidR="00AC2E7C" w:rsidRPr="00BF693C" w:rsidRDefault="00AC2E7C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Stage 3 work on 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services definition and its usage.</w:t>
            </w:r>
          </w:p>
          <w:p w14:paraId="312FB5E5" w14:textId="77777777" w:rsidR="000045BF" w:rsidRPr="00BF693C" w:rsidRDefault="00AC2E7C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A-I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services exposure definition and its usage</w:t>
            </w:r>
            <w:r w:rsidR="000045BF" w:rsidRPr="00BF693C">
              <w:rPr>
                <w:lang w:eastAsia="zh-CN"/>
              </w:rPr>
              <w:t>, including:</w:t>
            </w:r>
          </w:p>
          <w:p w14:paraId="202145B6" w14:textId="31E2EF2A" w:rsidR="00AC2E7C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lastRenderedPageBreak/>
              <w:t>The specification of a new NEF Northbound API to expose Ambient IoT services to Ambient IoT AFs</w:t>
            </w:r>
            <w:r w:rsidR="00AC2E7C" w:rsidRPr="00BF693C">
              <w:rPr>
                <w:lang w:eastAsia="zh-CN"/>
              </w:rPr>
              <w:t>.</w:t>
            </w:r>
          </w:p>
          <w:p w14:paraId="4EA52E72" w14:textId="2437AB8D" w:rsidR="000045BF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t>The specification of a new AI</w:t>
            </w:r>
            <w:r w:rsidR="00130841">
              <w:t>O</w:t>
            </w:r>
            <w:r w:rsidRPr="00BF693C">
              <w:t>TF API to expose Ambient IoT services to Ambient IoT AFs via the NEF.</w:t>
            </w:r>
          </w:p>
          <w:p w14:paraId="6FA210F8" w14:textId="30EEE6D3" w:rsidR="000045BF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Enhancements of existing NEF Northbound APIs (e.g., </w:t>
            </w:r>
            <w:proofErr w:type="spellStart"/>
            <w:r w:rsidRPr="00BF693C">
              <w:rPr>
                <w:lang w:eastAsia="zh-CN"/>
              </w:rPr>
              <w:t>Nnef_ParameterProvision</w:t>
            </w:r>
            <w:proofErr w:type="spellEnd"/>
            <w:r w:rsidRPr="00BF693C">
              <w:rPr>
                <w:lang w:eastAsia="zh-CN"/>
              </w:rPr>
              <w:t xml:space="preserve">, </w:t>
            </w:r>
            <w:proofErr w:type="spellStart"/>
            <w:r w:rsidRPr="00BF693C">
              <w:rPr>
                <w:lang w:eastAsia="zh-CN"/>
              </w:rPr>
              <w:t>Nnef_EventExposure</w:t>
            </w:r>
            <w:proofErr w:type="spellEnd"/>
            <w:r w:rsidRPr="00BF693C">
              <w:rPr>
                <w:lang w:eastAsia="zh-CN"/>
              </w:rPr>
              <w:t>, etc.) to expose Ambient IoT services to Ambient IoT AFs.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9E12FD7" w14:textId="77777777" w:rsidR="00AC2E7C" w:rsidRPr="00BF693C" w:rsidRDefault="00AC2E7C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lastRenderedPageBreak/>
              <w:t>CT3</w:t>
            </w:r>
          </w:p>
          <w:p w14:paraId="359B0C8E" w14:textId="77777777" w:rsidR="00AC2E7C" w:rsidRPr="00BF693C" w:rsidRDefault="00AC2E7C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3EF50B65" w14:textId="4B266591" w:rsidR="00256D5B" w:rsidRPr="00BF693C" w:rsidRDefault="00256D5B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(potential)</w:t>
            </w:r>
          </w:p>
        </w:tc>
      </w:tr>
    </w:tbl>
    <w:p w14:paraId="27582C2B" w14:textId="77777777" w:rsidR="009451D9" w:rsidRDefault="009451D9" w:rsidP="0053287F">
      <w:pPr>
        <w:spacing w:afterLines="50" w:after="120"/>
        <w:rPr>
          <w:noProof/>
          <w:sz w:val="21"/>
          <w:szCs w:val="21"/>
          <w:lang w:eastAsia="zh-CN"/>
        </w:rPr>
      </w:pPr>
    </w:p>
    <w:p w14:paraId="16E40EF4" w14:textId="77777777" w:rsidR="008D53C6" w:rsidRPr="007657A3" w:rsidRDefault="00584C92" w:rsidP="007657A3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3</w:t>
      </w:r>
      <w:r w:rsidR="008D53C6" w:rsidRPr="007657A3">
        <w:rPr>
          <w:rFonts w:hint="eastAsia"/>
          <w:noProof/>
        </w:rPr>
        <w:t xml:space="preserve"> </w:t>
      </w:r>
      <w:r w:rsidR="00081B8A">
        <w:rPr>
          <w:noProof/>
        </w:rPr>
        <w:t>Conclusion</w:t>
      </w:r>
    </w:p>
    <w:p w14:paraId="461E6043" w14:textId="18ED903E" w:rsidR="002E0ACA" w:rsidRDefault="00A34DCC" w:rsidP="008D53C6">
      <w:bookmarkStart w:id="1" w:name="OLE_LINK17"/>
      <w:r>
        <w:rPr>
          <w:lang w:val="en-US"/>
        </w:rPr>
        <w:t xml:space="preserve">This paper has </w:t>
      </w:r>
      <w:r w:rsidR="006C469E">
        <w:t>provided a</w:t>
      </w:r>
      <w:r w:rsidR="00526C13">
        <w:t xml:space="preserve">n </w:t>
      </w:r>
      <w:r w:rsidR="006C469E">
        <w:t>overview on the la</w:t>
      </w:r>
      <w:r w:rsidR="00FE0456">
        <w:t>test</w:t>
      </w:r>
      <w:r w:rsidR="006C469E">
        <w:t xml:space="preserve"> </w:t>
      </w:r>
      <w:r w:rsidR="00D01586">
        <w:t>RAN and SA status</w:t>
      </w:r>
      <w:r w:rsidR="004F193E">
        <w:t xml:space="preserve"> </w:t>
      </w:r>
      <w:r w:rsidR="00210B0C">
        <w:rPr>
          <w:lang w:eastAsia="zh-CN"/>
        </w:rPr>
        <w:t>f</w:t>
      </w:r>
      <w:r w:rsidR="006C469E">
        <w:rPr>
          <w:lang w:eastAsia="zh-CN"/>
        </w:rPr>
        <w:t>o</w:t>
      </w:r>
      <w:r w:rsidR="00210B0C">
        <w:rPr>
          <w:lang w:eastAsia="zh-CN"/>
        </w:rPr>
        <w:t>r</w:t>
      </w:r>
      <w:r w:rsidR="006C469E">
        <w:rPr>
          <w:lang w:eastAsia="zh-CN"/>
        </w:rPr>
        <w:t xml:space="preserve"> R</w:t>
      </w:r>
      <w:r w:rsidR="00210B0C">
        <w:rPr>
          <w:lang w:eastAsia="zh-CN"/>
        </w:rPr>
        <w:t>el-</w:t>
      </w:r>
      <w:r w:rsidR="006C469E">
        <w:rPr>
          <w:lang w:eastAsia="zh-CN"/>
        </w:rPr>
        <w:t xml:space="preserve">19 </w:t>
      </w:r>
      <w:r w:rsidR="006C469E" w:rsidRPr="007249B7">
        <w:rPr>
          <w:lang w:eastAsia="zh-CN"/>
        </w:rPr>
        <w:t>Ambient</w:t>
      </w:r>
      <w:r w:rsidR="00210B0C">
        <w:rPr>
          <w:lang w:eastAsia="zh-CN"/>
        </w:rPr>
        <w:t xml:space="preserve"> </w:t>
      </w:r>
      <w:r w:rsidR="006C469E" w:rsidRPr="007249B7">
        <w:rPr>
          <w:lang w:eastAsia="zh-CN"/>
        </w:rPr>
        <w:t>IoT</w:t>
      </w:r>
      <w:r w:rsidR="00526C13">
        <w:t xml:space="preserve"> </w:t>
      </w:r>
      <w:r w:rsidR="00210B0C">
        <w:t xml:space="preserve">services support over 5GC, in order </w:t>
      </w:r>
      <w:r w:rsidR="00526C13">
        <w:t xml:space="preserve">to estimate the </w:t>
      </w:r>
      <w:r w:rsidR="00210B0C">
        <w:t xml:space="preserve">related </w:t>
      </w:r>
      <w:r w:rsidR="00526C13">
        <w:t>CT WG impact</w:t>
      </w:r>
      <w:r w:rsidR="00210B0C">
        <w:t>s</w:t>
      </w:r>
      <w:r w:rsidR="00526C13">
        <w:t xml:space="preserve"> and content of </w:t>
      </w:r>
      <w:r w:rsidR="00210B0C">
        <w:t xml:space="preserve">the corresponding </w:t>
      </w:r>
      <w:r w:rsidR="00526C13">
        <w:t>CT WID.</w:t>
      </w:r>
    </w:p>
    <w:p w14:paraId="72ECF40E" w14:textId="61173756" w:rsidR="003E623B" w:rsidRDefault="003E623B" w:rsidP="008D53C6">
      <w:pPr>
        <w:rPr>
          <w:lang w:val="en-US"/>
        </w:rPr>
      </w:pPr>
    </w:p>
    <w:p w14:paraId="52B2C844" w14:textId="199E1C96" w:rsidR="00BB7287" w:rsidRDefault="00BB7287" w:rsidP="008D53C6">
      <w:pPr>
        <w:rPr>
          <w:lang w:val="en-US"/>
        </w:rPr>
      </w:pPr>
      <w:r>
        <w:rPr>
          <w:lang w:val="en-US"/>
        </w:rPr>
        <w:t xml:space="preserve">It is clear that </w:t>
      </w:r>
      <w:r w:rsidR="00D362FD">
        <w:rPr>
          <w:lang w:val="en-US"/>
        </w:rPr>
        <w:t>significant impact can be expected for CT1, CT3 and CT4</w:t>
      </w:r>
      <w:r w:rsidR="00147594">
        <w:rPr>
          <w:lang w:val="en-US"/>
        </w:rPr>
        <w:t xml:space="preserve">. It should also be noted that there is a dependency </w:t>
      </w:r>
      <w:r w:rsidR="00210B0C">
        <w:rPr>
          <w:lang w:val="en-US"/>
        </w:rPr>
        <w:t>with</w:t>
      </w:r>
      <w:r w:rsidR="00147594">
        <w:rPr>
          <w:lang w:val="en-US"/>
        </w:rPr>
        <w:t xml:space="preserve"> RAN WGs </w:t>
      </w:r>
      <w:r w:rsidR="00E60742">
        <w:rPr>
          <w:lang w:val="en-US"/>
        </w:rPr>
        <w:t xml:space="preserve">and </w:t>
      </w:r>
      <w:r w:rsidR="00D349BF">
        <w:rPr>
          <w:lang w:val="en-US"/>
        </w:rPr>
        <w:t xml:space="preserve">some </w:t>
      </w:r>
      <w:r w:rsidR="00E44642">
        <w:rPr>
          <w:lang w:val="en-US"/>
        </w:rPr>
        <w:t xml:space="preserve">work could be done in CT or RAN, e.g. </w:t>
      </w:r>
      <w:r w:rsidR="00A81B16">
        <w:rPr>
          <w:lang w:val="en-US"/>
        </w:rPr>
        <w:t xml:space="preserve">protocol related </w:t>
      </w:r>
      <w:r w:rsidR="007C1C9A">
        <w:rPr>
          <w:lang w:val="en-US"/>
        </w:rPr>
        <w:t>impact.</w:t>
      </w:r>
      <w:r w:rsidR="00C5359E">
        <w:rPr>
          <w:lang w:val="en-US"/>
        </w:rPr>
        <w:t xml:space="preserve"> </w:t>
      </w:r>
      <w:r w:rsidR="00210B0C">
        <w:rPr>
          <w:lang w:val="en-US"/>
        </w:rPr>
        <w:t xml:space="preserve">Based on the above evaluation of the </w:t>
      </w:r>
      <w:r w:rsidR="00210B0C" w:rsidRPr="00742E92">
        <w:rPr>
          <w:lang w:val="en-US"/>
        </w:rPr>
        <w:t xml:space="preserve">impacts, </w:t>
      </w:r>
      <w:r w:rsidR="00A62874" w:rsidRPr="00742E92">
        <w:rPr>
          <w:lang w:val="en-US"/>
        </w:rPr>
        <w:t>CT1</w:t>
      </w:r>
      <w:r w:rsidR="007E6133" w:rsidRPr="00210B0C">
        <w:rPr>
          <w:lang w:val="en-US"/>
        </w:rPr>
        <w:t xml:space="preserve"> is proposed </w:t>
      </w:r>
      <w:r w:rsidR="00210B0C" w:rsidRPr="00742E92">
        <w:rPr>
          <w:lang w:val="en-US"/>
        </w:rPr>
        <w:t>to be the lead CT</w:t>
      </w:r>
      <w:r w:rsidR="007E6133" w:rsidRPr="00210B0C">
        <w:rPr>
          <w:lang w:val="en-US"/>
        </w:rPr>
        <w:t xml:space="preserve"> WG for </w:t>
      </w:r>
      <w:r w:rsidR="00210B0C" w:rsidRPr="00742E92">
        <w:rPr>
          <w:lang w:val="en-US"/>
        </w:rPr>
        <w:t>this</w:t>
      </w:r>
      <w:r w:rsidR="007E6133" w:rsidRPr="00210B0C">
        <w:rPr>
          <w:lang w:val="en-US"/>
        </w:rPr>
        <w:t xml:space="preserve"> WID.</w:t>
      </w:r>
    </w:p>
    <w:p w14:paraId="165FB7F8" w14:textId="77777777" w:rsidR="00F76B09" w:rsidRDefault="00F76B09" w:rsidP="008D53C6">
      <w:pPr>
        <w:rPr>
          <w:lang w:val="en-US"/>
        </w:rPr>
      </w:pPr>
    </w:p>
    <w:bookmarkEnd w:id="1"/>
    <w:p w14:paraId="30CA95A0" w14:textId="72D1824F" w:rsidR="00310D70" w:rsidRDefault="00526C13" w:rsidP="00310D70">
      <w:pPr>
        <w:spacing w:afterLines="50" w:after="120"/>
        <w:rPr>
          <w:lang w:eastAsia="zh-CN"/>
        </w:rPr>
      </w:pPr>
      <w:r>
        <w:rPr>
          <w:lang w:eastAsia="zh-CN"/>
        </w:rPr>
        <w:t xml:space="preserve">A draft CT WID for discussion and preparation of upcoming work is available in </w:t>
      </w:r>
      <w:r w:rsidR="00002D69" w:rsidRPr="00002D69">
        <w:rPr>
          <w:lang w:eastAsia="zh-CN"/>
        </w:rPr>
        <w:t>C1-25012</w:t>
      </w:r>
      <w:r w:rsidR="00002D69">
        <w:rPr>
          <w:lang w:eastAsia="zh-CN"/>
        </w:rPr>
        <w:t>4</w:t>
      </w:r>
      <w:r w:rsidR="000B1E18">
        <w:rPr>
          <w:lang w:eastAsia="zh-CN"/>
        </w:rPr>
        <w:t>/</w:t>
      </w:r>
      <w:r w:rsidR="00295F89" w:rsidRPr="00295F89">
        <w:rPr>
          <w:lang w:eastAsia="zh-CN"/>
        </w:rPr>
        <w:t>C3-2</w:t>
      </w:r>
      <w:r w:rsidR="00D01586">
        <w:rPr>
          <w:lang w:eastAsia="zh-CN"/>
        </w:rPr>
        <w:t>5</w:t>
      </w:r>
      <w:r w:rsidR="00A55A3D">
        <w:rPr>
          <w:lang w:eastAsia="zh-CN"/>
        </w:rPr>
        <w:t>0044</w:t>
      </w:r>
      <w:r w:rsidR="000B1E18">
        <w:rPr>
          <w:lang w:eastAsia="zh-CN"/>
        </w:rPr>
        <w:t>/C4-2</w:t>
      </w:r>
      <w:r w:rsidR="00D01586">
        <w:rPr>
          <w:lang w:eastAsia="zh-CN"/>
        </w:rPr>
        <w:t>5</w:t>
      </w:r>
      <w:r w:rsidR="00A55A3D">
        <w:rPr>
          <w:lang w:eastAsia="zh-CN"/>
        </w:rPr>
        <w:t>0138</w:t>
      </w:r>
      <w:bookmarkStart w:id="2" w:name="_GoBack"/>
      <w:bookmarkEnd w:id="2"/>
      <w:r w:rsidR="007C1D44">
        <w:rPr>
          <w:lang w:eastAsia="zh-CN"/>
        </w:rPr>
        <w:t>.</w:t>
      </w:r>
    </w:p>
    <w:sectPr w:rsidR="00310D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884BE" w14:textId="77777777" w:rsidR="00C80FAE" w:rsidRDefault="00C80FAE">
      <w:r>
        <w:separator/>
      </w:r>
    </w:p>
  </w:endnote>
  <w:endnote w:type="continuationSeparator" w:id="0">
    <w:p w14:paraId="6EF55F2D" w14:textId="77777777" w:rsidR="00C80FAE" w:rsidRDefault="00C8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CAC03" w14:textId="77777777" w:rsidR="00C80FAE" w:rsidRDefault="00C80FAE">
      <w:r>
        <w:separator/>
      </w:r>
    </w:p>
  </w:footnote>
  <w:footnote w:type="continuationSeparator" w:id="0">
    <w:p w14:paraId="0CE204FC" w14:textId="77777777" w:rsidR="00C80FAE" w:rsidRDefault="00C8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5B60972"/>
    <w:multiLevelType w:val="hybridMultilevel"/>
    <w:tmpl w:val="38AC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8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EE3D71"/>
    <w:multiLevelType w:val="hybridMultilevel"/>
    <w:tmpl w:val="CAEAE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A46C2B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5E2D43"/>
    <w:multiLevelType w:val="hybridMultilevel"/>
    <w:tmpl w:val="7776525A"/>
    <w:lvl w:ilvl="0" w:tplc="4E0C7ED0">
      <w:start w:val="2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7483D"/>
    <w:multiLevelType w:val="hybridMultilevel"/>
    <w:tmpl w:val="3F2030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68195428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B3F725C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18"/>
  </w:num>
  <w:num w:numId="9">
    <w:abstractNumId w:val="12"/>
  </w:num>
  <w:num w:numId="10">
    <w:abstractNumId w:val="16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10"/>
  </w:num>
  <w:num w:numId="16">
    <w:abstractNumId w:val="8"/>
  </w:num>
  <w:num w:numId="17">
    <w:abstractNumId w:val="4"/>
  </w:num>
  <w:num w:numId="18">
    <w:abstractNumId w:val="19"/>
  </w:num>
  <w:num w:numId="19">
    <w:abstractNumId w:val="13"/>
  </w:num>
  <w:num w:numId="20">
    <w:abstractNumId w:val="17"/>
  </w:num>
  <w:num w:numId="2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5B1"/>
    <w:rsid w:val="00001BA3"/>
    <w:rsid w:val="000023F1"/>
    <w:rsid w:val="000024BB"/>
    <w:rsid w:val="00002D20"/>
    <w:rsid w:val="00002D3E"/>
    <w:rsid w:val="00002D69"/>
    <w:rsid w:val="00003F2F"/>
    <w:rsid w:val="0000446A"/>
    <w:rsid w:val="000045BF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CCF"/>
    <w:rsid w:val="00011EBD"/>
    <w:rsid w:val="00013201"/>
    <w:rsid w:val="0001441E"/>
    <w:rsid w:val="00014A49"/>
    <w:rsid w:val="000156D8"/>
    <w:rsid w:val="00015C88"/>
    <w:rsid w:val="00017262"/>
    <w:rsid w:val="00017D10"/>
    <w:rsid w:val="000202FA"/>
    <w:rsid w:val="00020691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144C"/>
    <w:rsid w:val="00031D78"/>
    <w:rsid w:val="00032D45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12E2"/>
    <w:rsid w:val="00043538"/>
    <w:rsid w:val="00043A3B"/>
    <w:rsid w:val="000445AD"/>
    <w:rsid w:val="000445ED"/>
    <w:rsid w:val="000448C3"/>
    <w:rsid w:val="00044C87"/>
    <w:rsid w:val="00045426"/>
    <w:rsid w:val="000458FB"/>
    <w:rsid w:val="00045D1D"/>
    <w:rsid w:val="00045FB6"/>
    <w:rsid w:val="0004685E"/>
    <w:rsid w:val="00046C18"/>
    <w:rsid w:val="00047157"/>
    <w:rsid w:val="00047406"/>
    <w:rsid w:val="00047543"/>
    <w:rsid w:val="0004766A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40D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1E18"/>
    <w:rsid w:val="000B2222"/>
    <w:rsid w:val="000B2927"/>
    <w:rsid w:val="000B2FF0"/>
    <w:rsid w:val="000B3969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08EA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9E7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86E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0A2"/>
    <w:rsid w:val="001252E6"/>
    <w:rsid w:val="00125C4D"/>
    <w:rsid w:val="001261C1"/>
    <w:rsid w:val="00126501"/>
    <w:rsid w:val="0012667F"/>
    <w:rsid w:val="00127585"/>
    <w:rsid w:val="001275B0"/>
    <w:rsid w:val="001275B7"/>
    <w:rsid w:val="001276AC"/>
    <w:rsid w:val="00127D4F"/>
    <w:rsid w:val="00127E6D"/>
    <w:rsid w:val="00130020"/>
    <w:rsid w:val="00130841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10A"/>
    <w:rsid w:val="00136A3E"/>
    <w:rsid w:val="00136E31"/>
    <w:rsid w:val="00136FE3"/>
    <w:rsid w:val="0014032B"/>
    <w:rsid w:val="00140646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47594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373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340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A72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A1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A2"/>
    <w:rsid w:val="001E5978"/>
    <w:rsid w:val="001E65AA"/>
    <w:rsid w:val="001E6DC4"/>
    <w:rsid w:val="001E6E96"/>
    <w:rsid w:val="001E704B"/>
    <w:rsid w:val="001E7611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B0C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B8F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2A6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402"/>
    <w:rsid w:val="00247BD8"/>
    <w:rsid w:val="00247FDE"/>
    <w:rsid w:val="002501DE"/>
    <w:rsid w:val="002504DF"/>
    <w:rsid w:val="002510C2"/>
    <w:rsid w:val="00251254"/>
    <w:rsid w:val="002517D6"/>
    <w:rsid w:val="00251809"/>
    <w:rsid w:val="0025228F"/>
    <w:rsid w:val="00252535"/>
    <w:rsid w:val="002528A1"/>
    <w:rsid w:val="00252DD2"/>
    <w:rsid w:val="0025359A"/>
    <w:rsid w:val="002540B8"/>
    <w:rsid w:val="00255438"/>
    <w:rsid w:val="00255EC8"/>
    <w:rsid w:val="002569B7"/>
    <w:rsid w:val="00256D5B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AEF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049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5F89"/>
    <w:rsid w:val="00296510"/>
    <w:rsid w:val="002968F2"/>
    <w:rsid w:val="00296A0B"/>
    <w:rsid w:val="00296A4B"/>
    <w:rsid w:val="00296EFC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0779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A46"/>
    <w:rsid w:val="00303B79"/>
    <w:rsid w:val="00303BB4"/>
    <w:rsid w:val="00303D16"/>
    <w:rsid w:val="00303D86"/>
    <w:rsid w:val="0030442C"/>
    <w:rsid w:val="00304B45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300A8"/>
    <w:rsid w:val="003307C9"/>
    <w:rsid w:val="00330A56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0D57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6A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A7F42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6BFC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D693D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23B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69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62A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BF9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0EE9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F5"/>
    <w:rsid w:val="004D2763"/>
    <w:rsid w:val="004D2984"/>
    <w:rsid w:val="004D328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193E"/>
    <w:rsid w:val="004F2060"/>
    <w:rsid w:val="004F2533"/>
    <w:rsid w:val="004F2B01"/>
    <w:rsid w:val="004F31EE"/>
    <w:rsid w:val="004F322E"/>
    <w:rsid w:val="004F32AA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703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C13"/>
    <w:rsid w:val="00526F1D"/>
    <w:rsid w:val="00527A63"/>
    <w:rsid w:val="00530CF2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572C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041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5F7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78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1D87"/>
    <w:rsid w:val="005F2002"/>
    <w:rsid w:val="005F21C5"/>
    <w:rsid w:val="005F319E"/>
    <w:rsid w:val="005F3651"/>
    <w:rsid w:val="005F3ED5"/>
    <w:rsid w:val="005F40AF"/>
    <w:rsid w:val="005F4157"/>
    <w:rsid w:val="005F45A7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20BF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1CE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3E56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76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6504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3E85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4F67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068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478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49EB"/>
    <w:rsid w:val="007363D0"/>
    <w:rsid w:val="0073647A"/>
    <w:rsid w:val="0073698C"/>
    <w:rsid w:val="00736A5D"/>
    <w:rsid w:val="00736C18"/>
    <w:rsid w:val="00736C85"/>
    <w:rsid w:val="00737A2C"/>
    <w:rsid w:val="00740855"/>
    <w:rsid w:val="00740C1D"/>
    <w:rsid w:val="007410F6"/>
    <w:rsid w:val="0074186B"/>
    <w:rsid w:val="00742237"/>
    <w:rsid w:val="007424B9"/>
    <w:rsid w:val="00742C3F"/>
    <w:rsid w:val="00742E92"/>
    <w:rsid w:val="00743AD2"/>
    <w:rsid w:val="00744537"/>
    <w:rsid w:val="00744C06"/>
    <w:rsid w:val="00744E7C"/>
    <w:rsid w:val="00745003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3751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BEB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8BA"/>
    <w:rsid w:val="007829D7"/>
    <w:rsid w:val="00782A34"/>
    <w:rsid w:val="00782FFD"/>
    <w:rsid w:val="0078305F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C9A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93D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133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B54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09C7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F6B"/>
    <w:rsid w:val="0083112B"/>
    <w:rsid w:val="00831881"/>
    <w:rsid w:val="00831A1F"/>
    <w:rsid w:val="00831E15"/>
    <w:rsid w:val="008324E1"/>
    <w:rsid w:val="00833452"/>
    <w:rsid w:val="00834BB8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BA9"/>
    <w:rsid w:val="00844E51"/>
    <w:rsid w:val="00845482"/>
    <w:rsid w:val="008455A7"/>
    <w:rsid w:val="00845670"/>
    <w:rsid w:val="00846174"/>
    <w:rsid w:val="00846AFA"/>
    <w:rsid w:val="00846EC2"/>
    <w:rsid w:val="00846F97"/>
    <w:rsid w:val="008478F9"/>
    <w:rsid w:val="00847FB5"/>
    <w:rsid w:val="0085074D"/>
    <w:rsid w:val="008509CF"/>
    <w:rsid w:val="008519AF"/>
    <w:rsid w:val="00851AB4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70919"/>
    <w:rsid w:val="00870BD6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0550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0B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BF5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B66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7DB"/>
    <w:rsid w:val="008F3A77"/>
    <w:rsid w:val="008F3AD1"/>
    <w:rsid w:val="008F3C4F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5B4"/>
    <w:rsid w:val="009018D6"/>
    <w:rsid w:val="009019B7"/>
    <w:rsid w:val="00901EAA"/>
    <w:rsid w:val="0090232A"/>
    <w:rsid w:val="00902E93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E32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298A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AAD"/>
    <w:rsid w:val="00962E28"/>
    <w:rsid w:val="00963388"/>
    <w:rsid w:val="0096385C"/>
    <w:rsid w:val="00963878"/>
    <w:rsid w:val="00963EF9"/>
    <w:rsid w:val="0096404A"/>
    <w:rsid w:val="009644D5"/>
    <w:rsid w:val="00964C3F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9E6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0D5"/>
    <w:rsid w:val="009A62E2"/>
    <w:rsid w:val="009A6D0E"/>
    <w:rsid w:val="009A6FB5"/>
    <w:rsid w:val="009A7851"/>
    <w:rsid w:val="009A7AF7"/>
    <w:rsid w:val="009B0312"/>
    <w:rsid w:val="009B036B"/>
    <w:rsid w:val="009B0933"/>
    <w:rsid w:val="009B0F6C"/>
    <w:rsid w:val="009B11D1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471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676"/>
    <w:rsid w:val="00A20DDD"/>
    <w:rsid w:val="00A20F33"/>
    <w:rsid w:val="00A21530"/>
    <w:rsid w:val="00A2304A"/>
    <w:rsid w:val="00A23212"/>
    <w:rsid w:val="00A234F6"/>
    <w:rsid w:val="00A23A84"/>
    <w:rsid w:val="00A23BA7"/>
    <w:rsid w:val="00A247E3"/>
    <w:rsid w:val="00A24A05"/>
    <w:rsid w:val="00A24EE7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3E48"/>
    <w:rsid w:val="00A34388"/>
    <w:rsid w:val="00A34908"/>
    <w:rsid w:val="00A34DCC"/>
    <w:rsid w:val="00A35423"/>
    <w:rsid w:val="00A36672"/>
    <w:rsid w:val="00A368B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5A3D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2874"/>
    <w:rsid w:val="00A63138"/>
    <w:rsid w:val="00A63CD1"/>
    <w:rsid w:val="00A64921"/>
    <w:rsid w:val="00A64B8D"/>
    <w:rsid w:val="00A64FE7"/>
    <w:rsid w:val="00A6518F"/>
    <w:rsid w:val="00A65342"/>
    <w:rsid w:val="00A65512"/>
    <w:rsid w:val="00A65ECA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4093"/>
    <w:rsid w:val="00A74624"/>
    <w:rsid w:val="00A7465A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B1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446"/>
    <w:rsid w:val="00AB190D"/>
    <w:rsid w:val="00AB1D51"/>
    <w:rsid w:val="00AB2186"/>
    <w:rsid w:val="00AB25CC"/>
    <w:rsid w:val="00AB2804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69E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A14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0D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19E"/>
    <w:rsid w:val="00B3125A"/>
    <w:rsid w:val="00B317BB"/>
    <w:rsid w:val="00B31845"/>
    <w:rsid w:val="00B319B0"/>
    <w:rsid w:val="00B32B07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4F2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446E"/>
    <w:rsid w:val="00B44506"/>
    <w:rsid w:val="00B447A3"/>
    <w:rsid w:val="00B44952"/>
    <w:rsid w:val="00B44C29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3F98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287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B70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93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19B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2B7F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C54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C56"/>
    <w:rsid w:val="00C51F7B"/>
    <w:rsid w:val="00C526F8"/>
    <w:rsid w:val="00C52F59"/>
    <w:rsid w:val="00C5359E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5ED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3F3"/>
    <w:rsid w:val="00C77518"/>
    <w:rsid w:val="00C779B1"/>
    <w:rsid w:val="00C807DB"/>
    <w:rsid w:val="00C80BC5"/>
    <w:rsid w:val="00C80FAE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3C7"/>
    <w:rsid w:val="00C90746"/>
    <w:rsid w:val="00C91DFF"/>
    <w:rsid w:val="00C9291E"/>
    <w:rsid w:val="00C92942"/>
    <w:rsid w:val="00C92A90"/>
    <w:rsid w:val="00C92CE6"/>
    <w:rsid w:val="00C9369B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04A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1586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4DC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9BF"/>
    <w:rsid w:val="00D34B49"/>
    <w:rsid w:val="00D3551A"/>
    <w:rsid w:val="00D3573E"/>
    <w:rsid w:val="00D362B9"/>
    <w:rsid w:val="00D362FD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4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789"/>
    <w:rsid w:val="00DC0940"/>
    <w:rsid w:val="00DC09AC"/>
    <w:rsid w:val="00DC10A6"/>
    <w:rsid w:val="00DC17DA"/>
    <w:rsid w:val="00DC1A41"/>
    <w:rsid w:val="00DC1D8F"/>
    <w:rsid w:val="00DC1DA9"/>
    <w:rsid w:val="00DC1EF9"/>
    <w:rsid w:val="00DC22FE"/>
    <w:rsid w:val="00DC2748"/>
    <w:rsid w:val="00DC2A0F"/>
    <w:rsid w:val="00DC2A6D"/>
    <w:rsid w:val="00DC2E71"/>
    <w:rsid w:val="00DC3062"/>
    <w:rsid w:val="00DC308F"/>
    <w:rsid w:val="00DC3158"/>
    <w:rsid w:val="00DC3212"/>
    <w:rsid w:val="00DC3740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15C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14A8"/>
    <w:rsid w:val="00E0178C"/>
    <w:rsid w:val="00E01A50"/>
    <w:rsid w:val="00E01BBB"/>
    <w:rsid w:val="00E021F6"/>
    <w:rsid w:val="00E032DE"/>
    <w:rsid w:val="00E03447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548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642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98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468"/>
    <w:rsid w:val="00E55BC0"/>
    <w:rsid w:val="00E56224"/>
    <w:rsid w:val="00E56C06"/>
    <w:rsid w:val="00E57FAB"/>
    <w:rsid w:val="00E6002B"/>
    <w:rsid w:val="00E6022C"/>
    <w:rsid w:val="00E6028D"/>
    <w:rsid w:val="00E60742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3EAF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6E26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4AD3"/>
    <w:rsid w:val="00EA4AE7"/>
    <w:rsid w:val="00EA50F2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18EB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1C9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8F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829"/>
    <w:rsid w:val="00FC0C8C"/>
    <w:rsid w:val="00FC0ED8"/>
    <w:rsid w:val="00FC11E6"/>
    <w:rsid w:val="00FC1C91"/>
    <w:rsid w:val="00FC2EF9"/>
    <w:rsid w:val="00FC3373"/>
    <w:rsid w:val="00FC35F4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0D5D"/>
    <w:rsid w:val="00FE20E8"/>
    <w:rsid w:val="00FE20EE"/>
    <w:rsid w:val="00FE2391"/>
    <w:rsid w:val="00FE308E"/>
    <w:rsid w:val="00FE3299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4764F"/>
  <w15:chartTrackingRefBased/>
  <w15:docId w15:val="{F6D2E657-1C6D-4351-B014-5A21499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86A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qFormat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BalloonText">
    <w:name w:val="Balloon Text"/>
    <w:basedOn w:val="Normal"/>
    <w:link w:val="BalloonTextChar"/>
    <w:rsid w:val="00D023F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FF511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FF511A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Normal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Heading2Char">
    <w:name w:val="Heading 2 Char"/>
    <w:link w:val="Heading2"/>
    <w:rsid w:val="00865021"/>
    <w:rPr>
      <w:rFonts w:ascii="Arial" w:hAnsi="Arial"/>
      <w:b/>
      <w:sz w:val="24"/>
      <w:lang w:val="en-GB" w:eastAsia="en-US"/>
    </w:rPr>
  </w:style>
  <w:style w:type="character" w:customStyle="1" w:styleId="Heading4Char">
    <w:name w:val="Heading 4 Char"/>
    <w:link w:val="Heading4"/>
    <w:rsid w:val="00072C55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List3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List4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List5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List3">
    <w:name w:val="List 3"/>
    <w:basedOn w:val="Normal"/>
    <w:rsid w:val="001275B0"/>
    <w:pPr>
      <w:ind w:left="849" w:hanging="283"/>
      <w:contextualSpacing/>
    </w:pPr>
  </w:style>
  <w:style w:type="paragraph" w:styleId="List4">
    <w:name w:val="List 4"/>
    <w:basedOn w:val="Normal"/>
    <w:rsid w:val="001275B0"/>
    <w:pPr>
      <w:ind w:left="1132" w:hanging="283"/>
      <w:contextualSpacing/>
    </w:pPr>
  </w:style>
  <w:style w:type="paragraph" w:styleId="List5">
    <w:name w:val="List 5"/>
    <w:basedOn w:val="Normal"/>
    <w:rsid w:val="001275B0"/>
    <w:pPr>
      <w:ind w:left="1415" w:hanging="283"/>
      <w:contextualSpacing/>
    </w:pPr>
  </w:style>
  <w:style w:type="paragraph" w:styleId="Index1">
    <w:name w:val="index 1"/>
    <w:basedOn w:val="Normal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link w:val="Heading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SimSun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ListParagraph">
    <w:name w:val="List Paragraph"/>
    <w:basedOn w:val="Normal"/>
    <w:uiPriority w:val="1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0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DengXian"/>
      <w:lang w:eastAsia="en-GB"/>
    </w:rPr>
  </w:style>
  <w:style w:type="character" w:customStyle="1" w:styleId="TANChar">
    <w:name w:val="TAN Char"/>
    <w:link w:val="TAN"/>
    <w:rsid w:val="00C976B8"/>
    <w:rPr>
      <w:rFonts w:ascii="Arial" w:eastAsia="DengXian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BodyTextChar">
    <w:name w:val="Body Text Char"/>
    <w:link w:val="BodyText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81120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PlainTextChar">
    <w:name w:val="Plain Text Char"/>
    <w:link w:val="PlainText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qFormat/>
    <w:rsid w:val="0092391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 [Abdessamad] 2025-01</cp:lastModifiedBy>
  <cp:revision>19</cp:revision>
  <cp:lastPrinted>2001-04-23T09:30:00Z</cp:lastPrinted>
  <dcterms:created xsi:type="dcterms:W3CDTF">2025-02-06T11:12:00Z</dcterms:created>
  <dcterms:modified xsi:type="dcterms:W3CDTF">2025-02-10T11:42:00Z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